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7"/>
        <w:gridCol w:w="3498"/>
        <w:gridCol w:w="16"/>
        <w:gridCol w:w="1102"/>
        <w:gridCol w:w="15"/>
        <w:gridCol w:w="1043"/>
        <w:gridCol w:w="304"/>
        <w:gridCol w:w="1276"/>
      </w:tblGrid>
      <w:tr w:rsidR="00F02FAC" w:rsidRPr="00D35BBC" w:rsidTr="008B2CC9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D35BBC">
              <w:rPr>
                <w:rFonts w:ascii="Times New Roman" w:hAnsi="Times New Roman" w:cs="Times New Roman"/>
                <w:b/>
                <w:bCs/>
              </w:rPr>
              <w:t>ПОЯСНИТЕЛЬНАЯ ЗАПИСКА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2FAC" w:rsidRPr="00D35BBC" w:rsidTr="008B2CC9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D35BBC">
              <w:rPr>
                <w:rFonts w:ascii="Times New Roman" w:hAnsi="Times New Roman" w:cs="Times New Roman"/>
                <w:b/>
                <w:bCs/>
              </w:rPr>
              <w:t>К БАЛАНСУ УЧРЕЖДЕНИЯ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F02FAC" w:rsidRPr="00D35BBC" w:rsidTr="008B2CC9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 xml:space="preserve">Форма по </w:t>
            </w:r>
            <w:hyperlink r:id="rId6" w:history="1">
              <w:r w:rsidRPr="00D35BBC">
                <w:rPr>
                  <w:rFonts w:ascii="Times New Roman" w:hAnsi="Times New Roman" w:cs="Times New Roman"/>
                </w:rPr>
                <w:t>ОКУД</w:t>
              </w:r>
            </w:hyperlink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bCs/>
                <w:sz w:val="20"/>
                <w:szCs w:val="20"/>
              </w:rPr>
              <w:t>0503760</w:t>
            </w:r>
          </w:p>
        </w:tc>
      </w:tr>
      <w:tr w:rsidR="00F02FAC" w:rsidRPr="00D35BBC" w:rsidTr="008B2CC9">
        <w:tc>
          <w:tcPr>
            <w:tcW w:w="715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9424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на 1 __</w:t>
            </w:r>
            <w:r w:rsidR="00397368" w:rsidRPr="00D35BBC">
              <w:rPr>
                <w:rFonts w:ascii="Times New Roman" w:hAnsi="Times New Roman" w:cs="Times New Roman"/>
              </w:rPr>
              <w:t>января</w:t>
            </w:r>
            <w:r w:rsidRPr="00D35BBC">
              <w:rPr>
                <w:rFonts w:ascii="Times New Roman" w:hAnsi="Times New Roman" w:cs="Times New Roman"/>
              </w:rPr>
              <w:t>___ 20</w:t>
            </w:r>
            <w:r w:rsidR="00D35BBC" w:rsidRPr="00D35BBC">
              <w:rPr>
                <w:rFonts w:ascii="Times New Roman" w:hAnsi="Times New Roman" w:cs="Times New Roman"/>
              </w:rPr>
              <w:t>2</w:t>
            </w:r>
            <w:r w:rsidR="00942489">
              <w:rPr>
                <w:rFonts w:ascii="Times New Roman" w:hAnsi="Times New Roman" w:cs="Times New Roman"/>
              </w:rPr>
              <w:t>1</w:t>
            </w:r>
            <w:r w:rsidRPr="00D35BBC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397368" w:rsidP="00FC28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01.01.20</w:t>
            </w:r>
            <w:r w:rsidR="00D35BBC" w:rsidRPr="00D35BB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C284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02FAC" w:rsidRPr="00D35BBC" w:rsidTr="008B2CC9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50C27" w:rsidRPr="00D35BBC" w:rsidRDefault="00450C27" w:rsidP="00C37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D6D78" w:rsidRPr="00D35BBC" w:rsidRDefault="00450C27" w:rsidP="00C37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Администрация</w:t>
            </w:r>
            <w:r w:rsidR="00C370EE" w:rsidRPr="00D35BBC">
              <w:rPr>
                <w:rFonts w:ascii="Times New Roman" w:hAnsi="Times New Roman" w:cs="Times New Roman"/>
              </w:rPr>
              <w:t xml:space="preserve"> Киришского муниципального района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D35BBC" w:rsidRDefault="00450C27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D35BBC" w:rsidTr="008B2CC9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Обособленное подразделение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35BBC" w:rsidTr="008B2CC9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Учредитель</w:t>
            </w:r>
          </w:p>
        </w:tc>
        <w:tc>
          <w:tcPr>
            <w:tcW w:w="35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397368" w:rsidP="00DF5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Муниципальн</w:t>
            </w:r>
            <w:r w:rsidR="00450C27" w:rsidRPr="00D35BBC">
              <w:rPr>
                <w:rFonts w:ascii="Times New Roman" w:hAnsi="Times New Roman" w:cs="Times New Roman"/>
              </w:rPr>
              <w:t>ое</w:t>
            </w:r>
            <w:r w:rsidRPr="00D35BBC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D35BBC">
              <w:rPr>
                <w:rFonts w:ascii="Times New Roman" w:hAnsi="Times New Roman" w:cs="Times New Roman"/>
              </w:rPr>
              <w:t xml:space="preserve">е </w:t>
            </w:r>
            <w:r w:rsidRPr="00D35BBC">
              <w:rPr>
                <w:rFonts w:ascii="Times New Roman" w:hAnsi="Times New Roman" w:cs="Times New Roman"/>
              </w:rPr>
              <w:t>Киришско</w:t>
            </w:r>
            <w:r w:rsidR="00DF5ED7" w:rsidRPr="00D35BBC">
              <w:rPr>
                <w:rFonts w:ascii="Times New Roman" w:hAnsi="Times New Roman" w:cs="Times New Roman"/>
              </w:rPr>
              <w:t>е</w:t>
            </w:r>
            <w:r w:rsidRPr="00D35BBC">
              <w:rPr>
                <w:rFonts w:ascii="Times New Roman" w:hAnsi="Times New Roman" w:cs="Times New Roman"/>
              </w:rPr>
              <w:t xml:space="preserve"> </w:t>
            </w:r>
            <w:r w:rsidR="00450C27" w:rsidRPr="00D35BBC">
              <w:rPr>
                <w:rFonts w:ascii="Times New Roman" w:hAnsi="Times New Roman" w:cs="Times New Roman"/>
              </w:rPr>
              <w:t xml:space="preserve">городское поселение Киришского </w:t>
            </w:r>
            <w:r w:rsidRPr="00D35BBC">
              <w:rPr>
                <w:rFonts w:ascii="Times New Roman" w:hAnsi="Times New Roman" w:cs="Times New Roman"/>
              </w:rPr>
              <w:t>муниципального района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1F173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 xml:space="preserve">по </w:t>
            </w:r>
            <w:hyperlink r:id="rId7" w:history="1">
              <w:r w:rsidRPr="00D35BBC">
                <w:rPr>
                  <w:rFonts w:ascii="Times New Roman" w:hAnsi="Times New Roman" w:cs="Times New Roman"/>
                </w:rPr>
                <w:t>ОКТ</w:t>
              </w:r>
              <w:r w:rsidR="001F1736" w:rsidRPr="00D35BBC">
                <w:rPr>
                  <w:rFonts w:ascii="Times New Roman" w:hAnsi="Times New Roman" w:cs="Times New Roman"/>
                </w:rPr>
                <w:t>М</w:t>
              </w:r>
              <w:r w:rsidRPr="00D35BBC">
                <w:rPr>
                  <w:rFonts w:ascii="Times New Roman" w:hAnsi="Times New Roman" w:cs="Times New Roman"/>
                </w:rPr>
                <w:t>О</w:t>
              </w:r>
            </w:hyperlink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450C27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41624101</w:t>
            </w:r>
          </w:p>
        </w:tc>
      </w:tr>
      <w:tr w:rsidR="00F02FAC" w:rsidRPr="00D35BBC" w:rsidTr="008B2CC9">
        <w:tc>
          <w:tcPr>
            <w:tcW w:w="252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Наименование органа,</w:t>
            </w:r>
          </w:p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осуществляющего</w:t>
            </w:r>
          </w:p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полномочия учредителя</w:t>
            </w:r>
          </w:p>
        </w:tc>
        <w:tc>
          <w:tcPr>
            <w:tcW w:w="4631" w:type="dxa"/>
            <w:gridSpan w:val="4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9D1149" w:rsidP="00450C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Администраци</w:t>
            </w:r>
            <w:r w:rsidR="00450C27" w:rsidRPr="00D35BBC">
              <w:rPr>
                <w:rFonts w:ascii="Times New Roman" w:hAnsi="Times New Roman" w:cs="Times New Roman"/>
              </w:rPr>
              <w:t>я</w:t>
            </w:r>
            <w:r w:rsidRPr="00D35BBC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D35BBC">
              <w:rPr>
                <w:rFonts w:ascii="Times New Roman" w:hAnsi="Times New Roman" w:cs="Times New Roman"/>
              </w:rPr>
              <w:t>ого</w:t>
            </w:r>
            <w:r w:rsidRPr="00D35BBC">
              <w:rPr>
                <w:rFonts w:ascii="Times New Roman" w:hAnsi="Times New Roman" w:cs="Times New Roman"/>
              </w:rPr>
              <w:t xml:space="preserve"> образовани</w:t>
            </w:r>
            <w:r w:rsidR="00450C27" w:rsidRPr="00D35BBC">
              <w:rPr>
                <w:rFonts w:ascii="Times New Roman" w:hAnsi="Times New Roman" w:cs="Times New Roman"/>
              </w:rPr>
              <w:t>я</w:t>
            </w:r>
            <w:r w:rsidRPr="00D35BBC">
              <w:rPr>
                <w:rFonts w:ascii="Times New Roman" w:hAnsi="Times New Roman" w:cs="Times New Roman"/>
              </w:rPr>
              <w:t xml:space="preserve"> Киришск</w:t>
            </w:r>
            <w:r w:rsidR="00450C27" w:rsidRPr="00D35BBC">
              <w:rPr>
                <w:rFonts w:ascii="Times New Roman" w:hAnsi="Times New Roman" w:cs="Times New Roman"/>
              </w:rPr>
              <w:t>ий</w:t>
            </w:r>
            <w:r w:rsidRPr="00D35BBC">
              <w:rPr>
                <w:rFonts w:ascii="Times New Roman" w:hAnsi="Times New Roman" w:cs="Times New Roman"/>
              </w:rPr>
              <w:t xml:space="preserve"> муниципальн</w:t>
            </w:r>
            <w:r w:rsidR="00450C27" w:rsidRPr="00D35BBC">
              <w:rPr>
                <w:rFonts w:ascii="Times New Roman" w:hAnsi="Times New Roman" w:cs="Times New Roman"/>
              </w:rPr>
              <w:t>ый</w:t>
            </w:r>
            <w:r w:rsidRPr="00D35BBC">
              <w:rPr>
                <w:rFonts w:ascii="Times New Roman" w:hAnsi="Times New Roman" w:cs="Times New Roman"/>
              </w:rPr>
              <w:t xml:space="preserve"> район Ленинградской области</w:t>
            </w: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35BBC" w:rsidTr="008B2CC9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по ОКПО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450C27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35BBC">
              <w:rPr>
                <w:rFonts w:ascii="Times New Roman" w:hAnsi="Times New Roman" w:cs="Times New Roman"/>
                <w:sz w:val="20"/>
                <w:szCs w:val="20"/>
              </w:rPr>
              <w:t>32845242</w:t>
            </w:r>
          </w:p>
        </w:tc>
      </w:tr>
      <w:tr w:rsidR="00F02FAC" w:rsidRPr="00D35BBC" w:rsidTr="008B2CC9">
        <w:tc>
          <w:tcPr>
            <w:tcW w:w="252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631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 xml:space="preserve">Глава по </w:t>
            </w:r>
            <w:hyperlink r:id="rId8" w:history="1">
              <w:r w:rsidRPr="00D35BBC">
                <w:rPr>
                  <w:rFonts w:ascii="Times New Roman" w:hAnsi="Times New Roman" w:cs="Times New Roman"/>
                </w:rPr>
                <w:t>БК</w:t>
              </w:r>
            </w:hyperlink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35BBC" w:rsidTr="008B2CC9">
        <w:tc>
          <w:tcPr>
            <w:tcW w:w="60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 xml:space="preserve">Периодичность: </w:t>
            </w:r>
            <w:r w:rsidRPr="00D35BBC">
              <w:rPr>
                <w:rFonts w:ascii="Times New Roman" w:hAnsi="Times New Roman" w:cs="Times New Roman"/>
                <w:bCs/>
              </w:rPr>
              <w:t>годовая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02FAC" w:rsidRPr="00D35BBC" w:rsidTr="008B2CC9">
        <w:tc>
          <w:tcPr>
            <w:tcW w:w="2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к Балансу по форме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2D6D78" w:rsidRPr="00D35BBC" w:rsidRDefault="008B2CC9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sub_3730" w:history="1">
              <w:r w:rsidR="002D6D78" w:rsidRPr="00D35BBC">
                <w:rPr>
                  <w:rFonts w:ascii="Times New Roman" w:hAnsi="Times New Roman" w:cs="Times New Roman"/>
                  <w:sz w:val="20"/>
                  <w:szCs w:val="20"/>
                </w:rPr>
                <w:t>0503730</w:t>
              </w:r>
            </w:hyperlink>
          </w:p>
        </w:tc>
      </w:tr>
      <w:tr w:rsidR="00F02FAC" w:rsidRPr="00D35BBC" w:rsidTr="008B2CC9"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Единица измерения: руб</w:t>
            </w:r>
            <w:r w:rsidR="008F3B52" w:rsidRPr="00D35BB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6D78" w:rsidRPr="00D35BBC" w:rsidRDefault="002D6D78" w:rsidP="002D6D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35BBC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D6D78" w:rsidRPr="00D35BBC" w:rsidRDefault="008B2CC9" w:rsidP="002D6D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2D6D78" w:rsidRPr="00D35BBC">
                <w:rPr>
                  <w:rFonts w:ascii="Times New Roman" w:hAnsi="Times New Roman" w:cs="Times New Roman"/>
                  <w:sz w:val="20"/>
                  <w:szCs w:val="20"/>
                </w:rPr>
                <w:t>383</w:t>
              </w:r>
            </w:hyperlink>
          </w:p>
        </w:tc>
      </w:tr>
    </w:tbl>
    <w:p w:rsidR="006A0730" w:rsidRPr="00D35BBC" w:rsidRDefault="006A0730" w:rsidP="001C624D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7ADF" w:rsidRDefault="00D67ADF" w:rsidP="001C624D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2CC9" w:rsidRDefault="008B2CC9" w:rsidP="001C624D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6D78" w:rsidRPr="00D35BBC" w:rsidRDefault="002D6D78" w:rsidP="001C624D">
      <w:pPr>
        <w:pStyle w:val="a7"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35BBC">
        <w:rPr>
          <w:rFonts w:ascii="Times New Roman" w:hAnsi="Times New Roman" w:cs="Times New Roman"/>
          <w:sz w:val="24"/>
          <w:szCs w:val="24"/>
        </w:rPr>
        <w:t xml:space="preserve">Раздел 1 </w:t>
      </w:r>
      <w:r w:rsidR="008B2CC9">
        <w:rPr>
          <w:rFonts w:ascii="Times New Roman" w:hAnsi="Times New Roman" w:cs="Times New Roman"/>
          <w:sz w:val="24"/>
          <w:szCs w:val="24"/>
        </w:rPr>
        <w:t>«</w:t>
      </w:r>
      <w:r w:rsidRPr="00D35BBC">
        <w:rPr>
          <w:rFonts w:ascii="Times New Roman" w:hAnsi="Times New Roman" w:cs="Times New Roman"/>
          <w:sz w:val="24"/>
          <w:szCs w:val="24"/>
        </w:rPr>
        <w:t>Организационная структура учреждения</w:t>
      </w:r>
      <w:r w:rsidR="008B2CC9">
        <w:rPr>
          <w:rFonts w:ascii="Times New Roman" w:hAnsi="Times New Roman" w:cs="Times New Roman"/>
          <w:sz w:val="24"/>
          <w:szCs w:val="24"/>
        </w:rPr>
        <w:t>»</w:t>
      </w:r>
    </w:p>
    <w:p w:rsidR="00DF5676" w:rsidRPr="00D35BBC" w:rsidRDefault="00DF5676" w:rsidP="008B2CC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F5676" w:rsidRPr="00D35BBC" w:rsidRDefault="00C370EE" w:rsidP="008B2CC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BBC">
        <w:rPr>
          <w:rFonts w:ascii="Times New Roman" w:hAnsi="Times New Roman" w:cs="Times New Roman"/>
          <w:sz w:val="24"/>
          <w:szCs w:val="24"/>
        </w:rPr>
        <w:t>П</w:t>
      </w:r>
      <w:r w:rsidR="00DF5676" w:rsidRPr="00D35BBC">
        <w:rPr>
          <w:rFonts w:ascii="Times New Roman" w:hAnsi="Times New Roman" w:cs="Times New Roman"/>
          <w:sz w:val="24"/>
          <w:szCs w:val="24"/>
        </w:rPr>
        <w:t xml:space="preserve">о состоянию на </w:t>
      </w:r>
      <w:r w:rsidRPr="00D35BBC">
        <w:rPr>
          <w:rFonts w:ascii="Times New Roman" w:hAnsi="Times New Roman" w:cs="Times New Roman"/>
          <w:sz w:val="24"/>
          <w:szCs w:val="24"/>
        </w:rPr>
        <w:t>01.01.20</w:t>
      </w:r>
      <w:r w:rsidR="00D35BBC" w:rsidRPr="00D35BBC">
        <w:rPr>
          <w:rFonts w:ascii="Times New Roman" w:hAnsi="Times New Roman" w:cs="Times New Roman"/>
          <w:sz w:val="24"/>
          <w:szCs w:val="24"/>
        </w:rPr>
        <w:t>2</w:t>
      </w:r>
      <w:r w:rsidR="00942489">
        <w:rPr>
          <w:rFonts w:ascii="Times New Roman" w:hAnsi="Times New Roman" w:cs="Times New Roman"/>
          <w:sz w:val="24"/>
          <w:szCs w:val="24"/>
        </w:rPr>
        <w:t>1</w:t>
      </w:r>
      <w:r w:rsidRPr="00D35BBC">
        <w:rPr>
          <w:rFonts w:ascii="Times New Roman" w:hAnsi="Times New Roman" w:cs="Times New Roman"/>
          <w:sz w:val="24"/>
          <w:szCs w:val="24"/>
        </w:rPr>
        <w:t xml:space="preserve"> </w:t>
      </w:r>
      <w:r w:rsidR="00DF5676" w:rsidRPr="00D35BBC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DF5676" w:rsidRPr="00D35BBC">
        <w:rPr>
          <w:rFonts w:ascii="Times New Roman" w:hAnsi="Times New Roman" w:cs="Times New Roman"/>
          <w:sz w:val="24"/>
          <w:szCs w:val="24"/>
        </w:rPr>
        <w:t>Киришском</w:t>
      </w:r>
      <w:proofErr w:type="spellEnd"/>
      <w:r w:rsidR="00DF5676" w:rsidRPr="00D35BBC">
        <w:rPr>
          <w:rFonts w:ascii="Times New Roman" w:hAnsi="Times New Roman" w:cs="Times New Roman"/>
          <w:sz w:val="24"/>
          <w:szCs w:val="24"/>
        </w:rPr>
        <w:t xml:space="preserve"> муниципальном районе </w:t>
      </w:r>
      <w:r w:rsidR="00583FF0" w:rsidRPr="00D35BBC">
        <w:rPr>
          <w:rFonts w:ascii="Times New Roman" w:hAnsi="Times New Roman" w:cs="Times New Roman"/>
          <w:sz w:val="24"/>
          <w:szCs w:val="24"/>
        </w:rPr>
        <w:t xml:space="preserve">осуществляют деятельность </w:t>
      </w:r>
      <w:r w:rsidR="00F417A7" w:rsidRPr="00D35BBC">
        <w:rPr>
          <w:rFonts w:ascii="Times New Roman" w:hAnsi="Times New Roman" w:cs="Times New Roman"/>
          <w:sz w:val="24"/>
          <w:szCs w:val="24"/>
        </w:rPr>
        <w:t>3</w:t>
      </w:r>
      <w:r w:rsidR="00830ACD" w:rsidRPr="00D35BBC">
        <w:rPr>
          <w:rFonts w:ascii="Times New Roman" w:hAnsi="Times New Roman" w:cs="Times New Roman"/>
          <w:sz w:val="24"/>
          <w:szCs w:val="24"/>
        </w:rPr>
        <w:t xml:space="preserve"> </w:t>
      </w:r>
      <w:r w:rsidR="00DF5676" w:rsidRPr="00D35BBC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450C27" w:rsidRPr="00D35BBC">
        <w:rPr>
          <w:rFonts w:ascii="Times New Roman" w:hAnsi="Times New Roman" w:cs="Times New Roman"/>
          <w:sz w:val="24"/>
          <w:szCs w:val="24"/>
        </w:rPr>
        <w:t xml:space="preserve">автономных </w:t>
      </w:r>
      <w:r w:rsidR="00DF5676" w:rsidRPr="00D35BBC">
        <w:rPr>
          <w:rFonts w:ascii="Times New Roman" w:hAnsi="Times New Roman" w:cs="Times New Roman"/>
          <w:sz w:val="24"/>
          <w:szCs w:val="24"/>
        </w:rPr>
        <w:t>учреждени</w:t>
      </w:r>
      <w:r w:rsidR="00450C27" w:rsidRPr="00D35BBC">
        <w:rPr>
          <w:rFonts w:ascii="Times New Roman" w:hAnsi="Times New Roman" w:cs="Times New Roman"/>
          <w:sz w:val="24"/>
          <w:szCs w:val="24"/>
        </w:rPr>
        <w:t>я.</w:t>
      </w:r>
    </w:p>
    <w:p w:rsidR="001158E7" w:rsidRPr="00D35BBC" w:rsidRDefault="00C370EE" w:rsidP="008B2CC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BBC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Федеральным законом от 08 мая 2010 года № 83-ФЗ </w:t>
      </w:r>
      <w:r w:rsidR="008B2CC9">
        <w:rPr>
          <w:rFonts w:ascii="Times New Roman" w:eastAsia="Calibri" w:hAnsi="Times New Roman" w:cs="Times New Roman"/>
          <w:sz w:val="24"/>
          <w:szCs w:val="24"/>
        </w:rPr>
        <w:t>«</w:t>
      </w:r>
      <w:r w:rsidRPr="00D35BBC">
        <w:rPr>
          <w:rFonts w:ascii="Times New Roman" w:eastAsia="Calibri" w:hAnsi="Times New Roman" w:cs="Times New Roman"/>
          <w:sz w:val="24"/>
          <w:szCs w:val="24"/>
        </w:rPr>
        <w:t>О внесении изменений в отдельные законодательные акты РФ в связи с совершенствованием правового положения муниципальных учреждений</w:t>
      </w:r>
      <w:r w:rsidR="008B2CC9">
        <w:rPr>
          <w:rFonts w:ascii="Times New Roman" w:eastAsia="Calibri" w:hAnsi="Times New Roman" w:cs="Times New Roman"/>
          <w:sz w:val="24"/>
          <w:szCs w:val="24"/>
        </w:rPr>
        <w:t>»</w:t>
      </w:r>
      <w:r w:rsidRPr="00D35BBC">
        <w:rPr>
          <w:rFonts w:ascii="Times New Roman" w:eastAsia="Calibri" w:hAnsi="Times New Roman" w:cs="Times New Roman"/>
          <w:sz w:val="24"/>
          <w:szCs w:val="24"/>
        </w:rPr>
        <w:t xml:space="preserve"> изменение типа учреждений на автономные произошло с 01 января 2012 года.</w:t>
      </w:r>
      <w:r w:rsidR="001158E7" w:rsidRPr="00D35BB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417A7" w:rsidRPr="00DD2EA0" w:rsidRDefault="00667E2B" w:rsidP="008B2CC9">
      <w:pPr>
        <w:pStyle w:val="a7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35BBC">
        <w:rPr>
          <w:rFonts w:ascii="Times New Roman" w:hAnsi="Times New Roman" w:cs="Times New Roman"/>
          <w:sz w:val="24"/>
          <w:szCs w:val="24"/>
        </w:rPr>
        <w:t xml:space="preserve">Из </w:t>
      </w:r>
      <w:r w:rsidR="0052335A" w:rsidRPr="00D35BBC">
        <w:rPr>
          <w:rFonts w:ascii="Times New Roman" w:hAnsi="Times New Roman" w:cs="Times New Roman"/>
          <w:sz w:val="24"/>
          <w:szCs w:val="24"/>
        </w:rPr>
        <w:t xml:space="preserve">числа автономных учреждений муниципального образования Киришское городское поселение Киришского муниципального района 1 учреждение создано </w:t>
      </w:r>
      <w:r w:rsidR="008B2CC9">
        <w:rPr>
          <w:rFonts w:ascii="Times New Roman" w:hAnsi="Times New Roman" w:cs="Times New Roman"/>
          <w:sz w:val="24"/>
          <w:szCs w:val="24"/>
        </w:rPr>
        <w:br/>
      </w:r>
      <w:r w:rsidR="0052335A" w:rsidRPr="00D35BBC">
        <w:rPr>
          <w:rFonts w:ascii="Times New Roman" w:hAnsi="Times New Roman" w:cs="Times New Roman"/>
          <w:sz w:val="24"/>
          <w:szCs w:val="24"/>
        </w:rPr>
        <w:t>для осуществления</w:t>
      </w:r>
      <w:r w:rsidR="0052335A" w:rsidRPr="00D35BBC">
        <w:rPr>
          <w:sz w:val="24"/>
          <w:szCs w:val="24"/>
        </w:rPr>
        <w:t xml:space="preserve"> </w:t>
      </w:r>
      <w:r w:rsidR="0052335A" w:rsidRPr="00D35BBC">
        <w:rPr>
          <w:rFonts w:ascii="Times New Roman" w:hAnsi="Times New Roman" w:cs="Times New Roman"/>
          <w:sz w:val="24"/>
          <w:szCs w:val="24"/>
        </w:rPr>
        <w:t>мероприятий по работе с детьми и молодежью</w:t>
      </w:r>
      <w:r w:rsidR="00E55AB2" w:rsidRPr="00D35BBC">
        <w:rPr>
          <w:rFonts w:ascii="Times New Roman" w:hAnsi="Times New Roman" w:cs="Times New Roman"/>
          <w:sz w:val="24"/>
          <w:szCs w:val="24"/>
        </w:rPr>
        <w:t xml:space="preserve"> (МАУ </w:t>
      </w:r>
      <w:r w:rsidR="008B2CC9">
        <w:rPr>
          <w:rFonts w:ascii="Times New Roman" w:hAnsi="Times New Roman" w:cs="Times New Roman"/>
          <w:sz w:val="24"/>
          <w:szCs w:val="24"/>
        </w:rPr>
        <w:t>«</w:t>
      </w:r>
      <w:r w:rsidR="00E55AB2" w:rsidRPr="00D35BBC">
        <w:rPr>
          <w:rFonts w:ascii="Times New Roman" w:hAnsi="Times New Roman" w:cs="Times New Roman"/>
          <w:sz w:val="24"/>
          <w:szCs w:val="24"/>
        </w:rPr>
        <w:t xml:space="preserve">МДЦ </w:t>
      </w:r>
      <w:r w:rsidR="008B2CC9">
        <w:rPr>
          <w:rFonts w:ascii="Times New Roman" w:hAnsi="Times New Roman" w:cs="Times New Roman"/>
          <w:sz w:val="24"/>
          <w:szCs w:val="24"/>
        </w:rPr>
        <w:t>«</w:t>
      </w:r>
      <w:r w:rsidR="00E55AB2" w:rsidRPr="00D35BBC">
        <w:rPr>
          <w:rFonts w:ascii="Times New Roman" w:hAnsi="Times New Roman" w:cs="Times New Roman"/>
          <w:sz w:val="24"/>
          <w:szCs w:val="24"/>
        </w:rPr>
        <w:t>Восход</w:t>
      </w:r>
      <w:r w:rsidR="008B2CC9">
        <w:rPr>
          <w:rFonts w:ascii="Times New Roman" w:hAnsi="Times New Roman" w:cs="Times New Roman"/>
          <w:sz w:val="24"/>
          <w:szCs w:val="24"/>
        </w:rPr>
        <w:t>»</w:t>
      </w:r>
      <w:r w:rsidR="00E55AB2" w:rsidRPr="00D35BBC">
        <w:rPr>
          <w:rFonts w:ascii="Times New Roman" w:hAnsi="Times New Roman" w:cs="Times New Roman"/>
          <w:sz w:val="24"/>
          <w:szCs w:val="24"/>
        </w:rPr>
        <w:t>)</w:t>
      </w:r>
      <w:r w:rsidR="00F417A7" w:rsidRPr="00D35BBC">
        <w:rPr>
          <w:rFonts w:ascii="Times New Roman" w:hAnsi="Times New Roman" w:cs="Times New Roman"/>
          <w:sz w:val="24"/>
          <w:szCs w:val="24"/>
        </w:rPr>
        <w:t>,</w:t>
      </w:r>
      <w:r w:rsidR="0052335A" w:rsidRPr="00D35BBC">
        <w:rPr>
          <w:rFonts w:ascii="Times New Roman" w:hAnsi="Times New Roman" w:cs="Times New Roman"/>
          <w:sz w:val="24"/>
          <w:szCs w:val="24"/>
        </w:rPr>
        <w:t xml:space="preserve"> </w:t>
      </w:r>
      <w:r w:rsidR="008B2CC9">
        <w:rPr>
          <w:rFonts w:ascii="Times New Roman" w:hAnsi="Times New Roman" w:cs="Times New Roman"/>
          <w:sz w:val="24"/>
          <w:szCs w:val="24"/>
        </w:rPr>
        <w:br/>
      </w:r>
      <w:r w:rsidR="00D35BBC" w:rsidRPr="00D35BBC">
        <w:rPr>
          <w:rFonts w:ascii="Times New Roman" w:hAnsi="Times New Roman" w:cs="Times New Roman"/>
          <w:sz w:val="24"/>
          <w:szCs w:val="24"/>
        </w:rPr>
        <w:t>1 учреждения осуществляет свою деятельность в сфере молодежной политики и спорта</w:t>
      </w:r>
      <w:r w:rsidR="00F417A7" w:rsidRPr="00D35BBC">
        <w:rPr>
          <w:rFonts w:ascii="Times New Roman" w:hAnsi="Times New Roman" w:cs="Times New Roman"/>
          <w:sz w:val="24"/>
          <w:szCs w:val="24"/>
        </w:rPr>
        <w:t xml:space="preserve"> </w:t>
      </w:r>
      <w:r w:rsidR="00E55AB2" w:rsidRPr="00D35BBC">
        <w:rPr>
          <w:rFonts w:ascii="Times New Roman" w:hAnsi="Times New Roman" w:cs="Times New Roman"/>
          <w:sz w:val="24"/>
          <w:szCs w:val="24"/>
        </w:rPr>
        <w:t xml:space="preserve">(МАУ </w:t>
      </w:r>
      <w:r w:rsidR="008B2CC9">
        <w:rPr>
          <w:rFonts w:ascii="Times New Roman" w:hAnsi="Times New Roman" w:cs="Times New Roman"/>
          <w:sz w:val="24"/>
          <w:szCs w:val="24"/>
        </w:rPr>
        <w:t>«</w:t>
      </w:r>
      <w:r w:rsidR="00D35BBC" w:rsidRPr="00D35BBC">
        <w:rPr>
          <w:rFonts w:ascii="Times New Roman" w:hAnsi="Times New Roman" w:cs="Times New Roman"/>
          <w:sz w:val="24"/>
          <w:szCs w:val="24"/>
        </w:rPr>
        <w:t>Спорт и молодость</w:t>
      </w:r>
      <w:r w:rsidR="008B2CC9">
        <w:rPr>
          <w:rFonts w:ascii="Times New Roman" w:hAnsi="Times New Roman" w:cs="Times New Roman"/>
          <w:sz w:val="24"/>
          <w:szCs w:val="24"/>
        </w:rPr>
        <w:t>»</w:t>
      </w:r>
      <w:r w:rsidR="00E55AB2" w:rsidRPr="00D35BBC">
        <w:rPr>
          <w:rFonts w:ascii="Times New Roman" w:hAnsi="Times New Roman" w:cs="Times New Roman"/>
          <w:sz w:val="24"/>
          <w:szCs w:val="24"/>
        </w:rPr>
        <w:t xml:space="preserve">) </w:t>
      </w:r>
      <w:r w:rsidR="00F417A7" w:rsidRPr="00D35BBC">
        <w:rPr>
          <w:rFonts w:ascii="Times New Roman" w:hAnsi="Times New Roman" w:cs="Times New Roman"/>
          <w:sz w:val="24"/>
          <w:szCs w:val="24"/>
        </w:rPr>
        <w:t>и 1 учреждение в сфере физической культуры и спорта</w:t>
      </w:r>
      <w:r w:rsidR="00E55AB2" w:rsidRPr="00D35BBC">
        <w:rPr>
          <w:rFonts w:ascii="Times New Roman" w:hAnsi="Times New Roman" w:cs="Times New Roman"/>
          <w:sz w:val="24"/>
          <w:szCs w:val="24"/>
        </w:rPr>
        <w:t xml:space="preserve"> </w:t>
      </w:r>
      <w:r w:rsidR="008B2CC9">
        <w:rPr>
          <w:rFonts w:ascii="Times New Roman" w:hAnsi="Times New Roman" w:cs="Times New Roman"/>
          <w:sz w:val="24"/>
          <w:szCs w:val="24"/>
        </w:rPr>
        <w:br/>
        <w:t>(</w:t>
      </w:r>
      <w:r w:rsidR="00E55AB2" w:rsidRPr="00D35BBC">
        <w:rPr>
          <w:rFonts w:ascii="Times New Roman" w:hAnsi="Times New Roman" w:cs="Times New Roman"/>
          <w:sz w:val="24"/>
          <w:szCs w:val="24"/>
        </w:rPr>
        <w:t xml:space="preserve">МАУ </w:t>
      </w:r>
      <w:r w:rsidR="008B2CC9">
        <w:rPr>
          <w:rFonts w:ascii="Times New Roman" w:hAnsi="Times New Roman" w:cs="Times New Roman"/>
          <w:sz w:val="24"/>
          <w:szCs w:val="24"/>
        </w:rPr>
        <w:t>«</w:t>
      </w:r>
      <w:r w:rsidR="00E55AB2" w:rsidRPr="00D35BBC">
        <w:rPr>
          <w:rFonts w:ascii="Times New Roman" w:hAnsi="Times New Roman" w:cs="Times New Roman"/>
          <w:sz w:val="24"/>
          <w:szCs w:val="24"/>
        </w:rPr>
        <w:t xml:space="preserve">Ледовая арена </w:t>
      </w:r>
      <w:r w:rsidR="008B2CC9">
        <w:rPr>
          <w:rFonts w:ascii="Times New Roman" w:hAnsi="Times New Roman" w:cs="Times New Roman"/>
          <w:sz w:val="24"/>
          <w:szCs w:val="24"/>
        </w:rPr>
        <w:t>«</w:t>
      </w:r>
      <w:r w:rsidR="00E55AB2" w:rsidRPr="00D35BBC">
        <w:rPr>
          <w:rFonts w:ascii="Times New Roman" w:hAnsi="Times New Roman" w:cs="Times New Roman"/>
          <w:sz w:val="24"/>
          <w:szCs w:val="24"/>
        </w:rPr>
        <w:t>Кириши</w:t>
      </w:r>
      <w:r w:rsidR="008B2CC9">
        <w:rPr>
          <w:rFonts w:ascii="Times New Roman" w:hAnsi="Times New Roman" w:cs="Times New Roman"/>
          <w:sz w:val="24"/>
          <w:szCs w:val="24"/>
        </w:rPr>
        <w:t>»</w:t>
      </w:r>
      <w:r w:rsidR="00E55AB2" w:rsidRPr="00D35BBC">
        <w:rPr>
          <w:rFonts w:ascii="Times New Roman" w:hAnsi="Times New Roman" w:cs="Times New Roman"/>
          <w:sz w:val="24"/>
          <w:szCs w:val="24"/>
        </w:rPr>
        <w:t>)</w:t>
      </w:r>
      <w:r w:rsidR="00F417A7" w:rsidRPr="00D35BBC">
        <w:rPr>
          <w:rFonts w:ascii="Times New Roman" w:hAnsi="Times New Roman" w:cs="Times New Roman"/>
          <w:sz w:val="24"/>
          <w:szCs w:val="24"/>
        </w:rPr>
        <w:t>.</w:t>
      </w:r>
    </w:p>
    <w:p w:rsidR="00C17B34" w:rsidRPr="00D35BBC" w:rsidRDefault="00C17B34" w:rsidP="008B2CC9">
      <w:pPr>
        <w:pStyle w:val="aa"/>
        <w:ind w:left="0" w:firstLine="709"/>
        <w:rPr>
          <w:rFonts w:ascii="Times New Roman" w:hAnsi="Times New Roman" w:cs="Times New Roman"/>
        </w:rPr>
      </w:pPr>
      <w:r w:rsidRPr="00D35BBC">
        <w:rPr>
          <w:rFonts w:ascii="Times New Roman" w:hAnsi="Times New Roman" w:cs="Times New Roman"/>
        </w:rPr>
        <w:t xml:space="preserve">Муниципальным </w:t>
      </w:r>
      <w:r w:rsidR="00BD35F9" w:rsidRPr="00D35BBC">
        <w:rPr>
          <w:rFonts w:ascii="Times New Roman" w:hAnsi="Times New Roman" w:cs="Times New Roman"/>
        </w:rPr>
        <w:t>автономным учреждениям Киришск</w:t>
      </w:r>
      <w:r w:rsidRPr="00D35BBC">
        <w:rPr>
          <w:rFonts w:ascii="Times New Roman" w:hAnsi="Times New Roman" w:cs="Times New Roman"/>
        </w:rPr>
        <w:t>ого</w:t>
      </w:r>
      <w:r w:rsidR="00BD35F9" w:rsidRPr="00D35BBC">
        <w:rPr>
          <w:rFonts w:ascii="Times New Roman" w:hAnsi="Times New Roman" w:cs="Times New Roman"/>
        </w:rPr>
        <w:t xml:space="preserve"> </w:t>
      </w:r>
      <w:r w:rsidR="00450C27" w:rsidRPr="00D35BBC">
        <w:rPr>
          <w:rFonts w:ascii="Times New Roman" w:hAnsi="Times New Roman" w:cs="Times New Roman"/>
        </w:rPr>
        <w:t xml:space="preserve">городского поселения Киришского </w:t>
      </w:r>
      <w:r w:rsidR="00BD35F9" w:rsidRPr="00D35BBC">
        <w:rPr>
          <w:rFonts w:ascii="Times New Roman" w:hAnsi="Times New Roman" w:cs="Times New Roman"/>
        </w:rPr>
        <w:t>муниципальн</w:t>
      </w:r>
      <w:r w:rsidRPr="00D35BBC">
        <w:rPr>
          <w:rFonts w:ascii="Times New Roman" w:hAnsi="Times New Roman" w:cs="Times New Roman"/>
        </w:rPr>
        <w:t>ого</w:t>
      </w:r>
      <w:r w:rsidR="00BD35F9" w:rsidRPr="00D35BBC">
        <w:rPr>
          <w:rFonts w:ascii="Times New Roman" w:hAnsi="Times New Roman" w:cs="Times New Roman"/>
        </w:rPr>
        <w:t xml:space="preserve"> район</w:t>
      </w:r>
      <w:r w:rsidRPr="00D35BBC">
        <w:rPr>
          <w:rFonts w:ascii="Times New Roman" w:hAnsi="Times New Roman" w:cs="Times New Roman"/>
        </w:rPr>
        <w:t>а</w:t>
      </w:r>
      <w:r w:rsidR="00BD35F9" w:rsidRPr="00D35BBC">
        <w:rPr>
          <w:rFonts w:ascii="Times New Roman" w:hAnsi="Times New Roman" w:cs="Times New Roman"/>
        </w:rPr>
        <w:t xml:space="preserve"> Ленинградской области </w:t>
      </w:r>
      <w:r w:rsidR="0052335A" w:rsidRPr="00D35BBC">
        <w:rPr>
          <w:rFonts w:ascii="Times New Roman" w:hAnsi="Times New Roman" w:cs="Times New Roman"/>
        </w:rPr>
        <w:t xml:space="preserve">предоставляются </w:t>
      </w:r>
      <w:r w:rsidR="00BD35F9" w:rsidRPr="00D35BBC">
        <w:rPr>
          <w:rFonts w:ascii="Times New Roman" w:hAnsi="Times New Roman" w:cs="Times New Roman"/>
        </w:rPr>
        <w:t xml:space="preserve">субсидии </w:t>
      </w:r>
      <w:r w:rsidR="008B2CC9">
        <w:rPr>
          <w:rFonts w:ascii="Times New Roman" w:hAnsi="Times New Roman" w:cs="Times New Roman"/>
        </w:rPr>
        <w:br/>
      </w:r>
      <w:r w:rsidR="00E05741" w:rsidRPr="00D35BBC">
        <w:rPr>
          <w:rFonts w:ascii="Times New Roman" w:hAnsi="Times New Roman" w:cs="Times New Roman"/>
        </w:rPr>
        <w:t xml:space="preserve">на финансовое обеспечение выполнения ими муниципального задания, рассчитанные </w:t>
      </w:r>
      <w:r w:rsidR="008B2CC9">
        <w:rPr>
          <w:rFonts w:ascii="Times New Roman" w:hAnsi="Times New Roman" w:cs="Times New Roman"/>
        </w:rPr>
        <w:br/>
      </w:r>
      <w:r w:rsidR="00E05741" w:rsidRPr="00D35BBC">
        <w:rPr>
          <w:rFonts w:ascii="Times New Roman" w:hAnsi="Times New Roman" w:cs="Times New Roman"/>
        </w:rPr>
        <w:t>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</w:t>
      </w:r>
      <w:r w:rsidR="00450C27" w:rsidRPr="00D35BBC">
        <w:rPr>
          <w:rFonts w:ascii="Times New Roman" w:hAnsi="Times New Roman" w:cs="Times New Roman"/>
        </w:rPr>
        <w:t xml:space="preserve"> </w:t>
      </w:r>
      <w:r w:rsidR="008B2CC9">
        <w:rPr>
          <w:rFonts w:ascii="Times New Roman" w:hAnsi="Times New Roman" w:cs="Times New Roman"/>
        </w:rPr>
        <w:br/>
      </w:r>
      <w:r w:rsidR="00450C27" w:rsidRPr="00D35BBC">
        <w:rPr>
          <w:rFonts w:ascii="Times New Roman" w:hAnsi="Times New Roman" w:cs="Times New Roman"/>
        </w:rPr>
        <w:t>и</w:t>
      </w:r>
      <w:r w:rsidR="00BD35F9" w:rsidRPr="00D35BBC">
        <w:rPr>
          <w:rFonts w:ascii="Times New Roman" w:hAnsi="Times New Roman" w:cs="Times New Roman"/>
        </w:rPr>
        <w:t xml:space="preserve"> на иные цели</w:t>
      </w:r>
      <w:r w:rsidR="00046079" w:rsidRPr="00D35BBC">
        <w:rPr>
          <w:rFonts w:ascii="Times New Roman" w:hAnsi="Times New Roman" w:cs="Times New Roman"/>
        </w:rPr>
        <w:t xml:space="preserve"> </w:t>
      </w:r>
      <w:r w:rsidR="00774D0E" w:rsidRPr="00D35BBC">
        <w:rPr>
          <w:rFonts w:ascii="Times New Roman" w:hAnsi="Times New Roman" w:cs="Times New Roman"/>
        </w:rPr>
        <w:t>путем перечисления сумм субсидий на лицевые счета</w:t>
      </w:r>
      <w:r w:rsidR="00830ACD" w:rsidRPr="00D35BBC">
        <w:rPr>
          <w:rFonts w:ascii="Times New Roman" w:hAnsi="Times New Roman" w:cs="Times New Roman"/>
        </w:rPr>
        <w:t xml:space="preserve"> с кодами 30, 31</w:t>
      </w:r>
      <w:r w:rsidR="00774D0E" w:rsidRPr="00D35BBC">
        <w:rPr>
          <w:rFonts w:ascii="Times New Roman" w:hAnsi="Times New Roman" w:cs="Times New Roman"/>
        </w:rPr>
        <w:t>, открытые в финансовом органе  - Комитет</w:t>
      </w:r>
      <w:r w:rsidR="00C370EE" w:rsidRPr="00D35BBC">
        <w:rPr>
          <w:rFonts w:ascii="Times New Roman" w:hAnsi="Times New Roman" w:cs="Times New Roman"/>
        </w:rPr>
        <w:t>е</w:t>
      </w:r>
      <w:r w:rsidR="00774D0E" w:rsidRPr="00D35BBC">
        <w:rPr>
          <w:rFonts w:ascii="Times New Roman" w:hAnsi="Times New Roman" w:cs="Times New Roman"/>
        </w:rPr>
        <w:t xml:space="preserve"> финансов</w:t>
      </w:r>
      <w:r w:rsidR="00C370EE" w:rsidRPr="00D35BBC">
        <w:rPr>
          <w:rFonts w:ascii="Times New Roman" w:hAnsi="Times New Roman" w:cs="Times New Roman"/>
        </w:rPr>
        <w:t xml:space="preserve"> Киришского муниципального района</w:t>
      </w:r>
      <w:r w:rsidR="00774D0E" w:rsidRPr="00D35BBC">
        <w:rPr>
          <w:rFonts w:ascii="Times New Roman" w:hAnsi="Times New Roman" w:cs="Times New Roman"/>
        </w:rPr>
        <w:t>.</w:t>
      </w:r>
      <w:r w:rsidR="00BD35F9" w:rsidRPr="00D35BBC">
        <w:rPr>
          <w:rFonts w:ascii="Times New Roman" w:hAnsi="Times New Roman" w:cs="Times New Roman"/>
        </w:rPr>
        <w:t xml:space="preserve"> </w:t>
      </w:r>
      <w:r w:rsidR="00FC63CA" w:rsidRPr="00D35BBC">
        <w:rPr>
          <w:rFonts w:ascii="Times New Roman" w:hAnsi="Times New Roman" w:cs="Times New Roman"/>
        </w:rPr>
        <w:t xml:space="preserve"> </w:t>
      </w:r>
    </w:p>
    <w:p w:rsidR="00FC63CA" w:rsidRPr="00627A00" w:rsidRDefault="00FC63CA" w:rsidP="008B2CC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7A00">
        <w:rPr>
          <w:rFonts w:ascii="Times New Roman" w:hAnsi="Times New Roman" w:cs="Times New Roman"/>
          <w:sz w:val="24"/>
          <w:szCs w:val="24"/>
        </w:rPr>
        <w:t>Обособленных подразделений созданные автономные учреждения не имеют.</w:t>
      </w:r>
    </w:p>
    <w:p w:rsidR="00FC284D" w:rsidRDefault="00FC284D" w:rsidP="00006366">
      <w:pPr>
        <w:pStyle w:val="a7"/>
        <w:spacing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B2CC9" w:rsidRDefault="008B2CC9" w:rsidP="008B2CC9">
      <w:pPr>
        <w:pStyle w:val="a7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B2CC9" w:rsidRDefault="008B2CC9" w:rsidP="008B2CC9">
      <w:pPr>
        <w:pStyle w:val="a7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B2CC9" w:rsidRDefault="008B2CC9" w:rsidP="008B2CC9">
      <w:pPr>
        <w:pStyle w:val="a7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B2CC9" w:rsidRDefault="008B2CC9" w:rsidP="008B2CC9">
      <w:pPr>
        <w:pStyle w:val="a7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B2CC9" w:rsidRDefault="008B2CC9" w:rsidP="008B2CC9">
      <w:pPr>
        <w:pStyle w:val="a7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06366" w:rsidRPr="0091208A" w:rsidRDefault="00006366" w:rsidP="008B2CC9">
      <w:pPr>
        <w:pStyle w:val="a7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1208A">
        <w:rPr>
          <w:rFonts w:ascii="Times New Roman" w:hAnsi="Times New Roman" w:cs="Times New Roman"/>
          <w:sz w:val="24"/>
          <w:szCs w:val="24"/>
        </w:rPr>
        <w:lastRenderedPageBreak/>
        <w:t xml:space="preserve">Сведения </w:t>
      </w:r>
      <w:r w:rsidR="00942489">
        <w:rPr>
          <w:rFonts w:ascii="Times New Roman" w:hAnsi="Times New Roman" w:cs="Times New Roman"/>
          <w:sz w:val="24"/>
          <w:szCs w:val="24"/>
        </w:rPr>
        <w:t xml:space="preserve">о </w:t>
      </w:r>
      <w:r w:rsidRPr="0091208A">
        <w:rPr>
          <w:rFonts w:ascii="Times New Roman" w:hAnsi="Times New Roman" w:cs="Times New Roman"/>
          <w:sz w:val="24"/>
          <w:szCs w:val="24"/>
        </w:rPr>
        <w:t>направлениях деятельности</w:t>
      </w:r>
    </w:p>
    <w:p w:rsidR="00006366" w:rsidRPr="0091208A" w:rsidRDefault="00006366" w:rsidP="008B2CC9">
      <w:pPr>
        <w:pStyle w:val="a7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9889" w:type="dxa"/>
        <w:tblLook w:val="04A0" w:firstRow="1" w:lastRow="0" w:firstColumn="1" w:lastColumn="0" w:noHBand="0" w:noVBand="1"/>
      </w:tblPr>
      <w:tblGrid>
        <w:gridCol w:w="2235"/>
        <w:gridCol w:w="4252"/>
        <w:gridCol w:w="3402"/>
      </w:tblGrid>
      <w:tr w:rsidR="00305F75" w:rsidRPr="0091208A" w:rsidTr="008B2CC9">
        <w:tc>
          <w:tcPr>
            <w:tcW w:w="2235" w:type="dxa"/>
          </w:tcPr>
          <w:p w:rsidR="00006366" w:rsidRPr="008B2CC9" w:rsidRDefault="00006366" w:rsidP="008B2CC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CC9">
              <w:rPr>
                <w:rFonts w:ascii="Times New Roman" w:hAnsi="Times New Roman" w:cs="Times New Roman"/>
                <w:sz w:val="24"/>
                <w:szCs w:val="24"/>
              </w:rPr>
              <w:t>Наименование цели деятельности</w:t>
            </w:r>
          </w:p>
        </w:tc>
        <w:tc>
          <w:tcPr>
            <w:tcW w:w="4252" w:type="dxa"/>
          </w:tcPr>
          <w:p w:rsidR="00006366" w:rsidRPr="008B2CC9" w:rsidRDefault="00006366" w:rsidP="008B2CC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CC9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</w:t>
            </w:r>
          </w:p>
        </w:tc>
        <w:tc>
          <w:tcPr>
            <w:tcW w:w="3402" w:type="dxa"/>
          </w:tcPr>
          <w:p w:rsidR="00006366" w:rsidRPr="008B2CC9" w:rsidRDefault="00006366" w:rsidP="008B2CC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CC9">
              <w:rPr>
                <w:rFonts w:ascii="Times New Roman" w:hAnsi="Times New Roman" w:cs="Times New Roman"/>
                <w:sz w:val="24"/>
                <w:szCs w:val="24"/>
              </w:rPr>
              <w:t>Правовое обоснование</w:t>
            </w:r>
          </w:p>
        </w:tc>
      </w:tr>
      <w:tr w:rsidR="00305F75" w:rsidRPr="0091208A" w:rsidTr="008B2CC9">
        <w:tc>
          <w:tcPr>
            <w:tcW w:w="2235" w:type="dxa"/>
          </w:tcPr>
          <w:p w:rsidR="00006366" w:rsidRPr="0091208A" w:rsidRDefault="00006366" w:rsidP="008B2CC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91208A">
              <w:rPr>
                <w:rFonts w:ascii="Times New Roman" w:hAnsi="Times New Roman" w:cs="Times New Roman"/>
              </w:rPr>
              <w:t>Молодежная политика</w:t>
            </w:r>
          </w:p>
        </w:tc>
        <w:tc>
          <w:tcPr>
            <w:tcW w:w="4252" w:type="dxa"/>
          </w:tcPr>
          <w:p w:rsidR="00006366" w:rsidRPr="0091208A" w:rsidRDefault="00006366" w:rsidP="008B2CC9">
            <w:pPr>
              <w:pStyle w:val="a7"/>
              <w:rPr>
                <w:rFonts w:ascii="Times New Roman" w:hAnsi="Times New Roman" w:cs="Times New Roman"/>
              </w:rPr>
            </w:pPr>
            <w:r w:rsidRPr="0091208A">
              <w:rPr>
                <w:rFonts w:ascii="Times New Roman" w:hAnsi="Times New Roman" w:cs="Times New Roman"/>
              </w:rPr>
              <w:t xml:space="preserve">Организация и проведение </w:t>
            </w:r>
            <w:proofErr w:type="spellStart"/>
            <w:r w:rsidRPr="0091208A">
              <w:rPr>
                <w:rFonts w:ascii="Times New Roman" w:hAnsi="Times New Roman" w:cs="Times New Roman"/>
              </w:rPr>
              <w:t>молодежно</w:t>
            </w:r>
            <w:proofErr w:type="spellEnd"/>
            <w:r w:rsidRPr="0091208A">
              <w:rPr>
                <w:rFonts w:ascii="Times New Roman" w:hAnsi="Times New Roman" w:cs="Times New Roman"/>
              </w:rPr>
              <w:t>-досуговых мероприятий, презентаций, праздников, фестивалей. Создание условий для патриотического и духовно-нравственного воспитания, интеллектуального, творческого и физического развития молодежи, реализация ее научно-технического и творческого потенциала, профилактика асоциального поведения в молодежной среде, пропаганда здорового образа жизни молодого поколения.</w:t>
            </w:r>
          </w:p>
        </w:tc>
        <w:tc>
          <w:tcPr>
            <w:tcW w:w="3402" w:type="dxa"/>
          </w:tcPr>
          <w:p w:rsidR="00006366" w:rsidRPr="0091208A" w:rsidRDefault="00006366" w:rsidP="008B2CC9">
            <w:pPr>
              <w:pStyle w:val="a7"/>
              <w:rPr>
                <w:rFonts w:ascii="Times New Roman" w:hAnsi="Times New Roman" w:cs="Times New Roman"/>
              </w:rPr>
            </w:pPr>
            <w:r w:rsidRPr="0091208A">
              <w:rPr>
                <w:rFonts w:ascii="Times New Roman" w:hAnsi="Times New Roman" w:cs="Times New Roman"/>
              </w:rPr>
              <w:t xml:space="preserve">Нормативные акты Российской Федерации, нормативные правовые акты органов государственной власти Ленинградской области, регулирующие отношения </w:t>
            </w:r>
            <w:r w:rsidR="008B2CC9">
              <w:rPr>
                <w:rFonts w:ascii="Times New Roman" w:hAnsi="Times New Roman" w:cs="Times New Roman"/>
              </w:rPr>
              <w:br/>
            </w:r>
            <w:r w:rsidRPr="0091208A">
              <w:rPr>
                <w:rFonts w:ascii="Times New Roman" w:hAnsi="Times New Roman" w:cs="Times New Roman"/>
              </w:rPr>
              <w:t>в сфере молодежной политики, Устав</w:t>
            </w:r>
            <w:r w:rsidR="0091208A" w:rsidRPr="0091208A">
              <w:rPr>
                <w:rFonts w:ascii="Times New Roman" w:hAnsi="Times New Roman" w:cs="Times New Roman"/>
              </w:rPr>
              <w:t>ы</w:t>
            </w:r>
            <w:r w:rsidRPr="0091208A">
              <w:rPr>
                <w:rFonts w:ascii="Times New Roman" w:hAnsi="Times New Roman" w:cs="Times New Roman"/>
              </w:rPr>
              <w:t xml:space="preserve"> учреждени</w:t>
            </w:r>
            <w:r w:rsidR="0091208A" w:rsidRPr="0091208A">
              <w:rPr>
                <w:rFonts w:ascii="Times New Roman" w:hAnsi="Times New Roman" w:cs="Times New Roman"/>
              </w:rPr>
              <w:t>й</w:t>
            </w:r>
          </w:p>
        </w:tc>
      </w:tr>
      <w:tr w:rsidR="00006366" w:rsidRPr="0091208A" w:rsidTr="008B2CC9">
        <w:tc>
          <w:tcPr>
            <w:tcW w:w="2235" w:type="dxa"/>
          </w:tcPr>
          <w:p w:rsidR="00006366" w:rsidRPr="0091208A" w:rsidRDefault="00006366" w:rsidP="008B2CC9">
            <w:pPr>
              <w:pStyle w:val="a7"/>
              <w:jc w:val="both"/>
              <w:rPr>
                <w:rFonts w:ascii="Times New Roman" w:hAnsi="Times New Roman" w:cs="Times New Roman"/>
              </w:rPr>
            </w:pPr>
            <w:r w:rsidRPr="00627A00">
              <w:rPr>
                <w:rFonts w:ascii="Times New Roman" w:hAnsi="Times New Roman" w:cs="Times New Roman"/>
              </w:rPr>
              <w:t>Физическая культура</w:t>
            </w:r>
            <w:r w:rsidR="00D67ADF" w:rsidRPr="00627A00">
              <w:rPr>
                <w:rFonts w:ascii="Times New Roman" w:hAnsi="Times New Roman" w:cs="Times New Roman"/>
              </w:rPr>
              <w:t xml:space="preserve"> и спорт</w:t>
            </w:r>
          </w:p>
        </w:tc>
        <w:tc>
          <w:tcPr>
            <w:tcW w:w="4252" w:type="dxa"/>
          </w:tcPr>
          <w:p w:rsidR="00006366" w:rsidRPr="0091208A" w:rsidRDefault="00006366" w:rsidP="008B2CC9">
            <w:pPr>
              <w:pStyle w:val="a7"/>
              <w:rPr>
                <w:rFonts w:ascii="Times New Roman" w:hAnsi="Times New Roman" w:cs="Times New Roman"/>
              </w:rPr>
            </w:pPr>
            <w:r w:rsidRPr="0091208A">
              <w:rPr>
                <w:rFonts w:ascii="Times New Roman" w:hAnsi="Times New Roman" w:cs="Times New Roman"/>
              </w:rPr>
              <w:t>Обеспечение условий для развития физической культуры, школьного и массового спорта, организация проведения официальных физкультурных и спортивных мероприятий.</w:t>
            </w:r>
          </w:p>
        </w:tc>
        <w:tc>
          <w:tcPr>
            <w:tcW w:w="3402" w:type="dxa"/>
          </w:tcPr>
          <w:p w:rsidR="00006366" w:rsidRPr="0091208A" w:rsidRDefault="00006366" w:rsidP="008B2CC9">
            <w:pPr>
              <w:pStyle w:val="a7"/>
              <w:rPr>
                <w:rFonts w:ascii="Times New Roman" w:hAnsi="Times New Roman" w:cs="Times New Roman"/>
              </w:rPr>
            </w:pPr>
            <w:r w:rsidRPr="0091208A">
              <w:rPr>
                <w:rFonts w:ascii="Times New Roman" w:hAnsi="Times New Roman" w:cs="Times New Roman"/>
              </w:rPr>
              <w:t xml:space="preserve">Нормативные акты Российской Федерации, нормативные правовые акты органов государственной власти Ленинградской области, регулирующие отношения </w:t>
            </w:r>
            <w:r w:rsidR="008B2CC9">
              <w:rPr>
                <w:rFonts w:ascii="Times New Roman" w:hAnsi="Times New Roman" w:cs="Times New Roman"/>
              </w:rPr>
              <w:br/>
            </w:r>
            <w:r w:rsidRPr="0091208A">
              <w:rPr>
                <w:rFonts w:ascii="Times New Roman" w:hAnsi="Times New Roman" w:cs="Times New Roman"/>
              </w:rPr>
              <w:t>в сфере физической культуры и спорта, Устав</w:t>
            </w:r>
            <w:r w:rsidR="0091208A" w:rsidRPr="0091208A">
              <w:rPr>
                <w:rFonts w:ascii="Times New Roman" w:hAnsi="Times New Roman" w:cs="Times New Roman"/>
              </w:rPr>
              <w:t>ы</w:t>
            </w:r>
            <w:r w:rsidRPr="0091208A">
              <w:rPr>
                <w:rFonts w:ascii="Times New Roman" w:hAnsi="Times New Roman" w:cs="Times New Roman"/>
              </w:rPr>
              <w:t xml:space="preserve"> учреждени</w:t>
            </w:r>
            <w:r w:rsidR="0091208A" w:rsidRPr="0091208A">
              <w:rPr>
                <w:rFonts w:ascii="Times New Roman" w:hAnsi="Times New Roman" w:cs="Times New Roman"/>
              </w:rPr>
              <w:t>й</w:t>
            </w:r>
          </w:p>
        </w:tc>
      </w:tr>
    </w:tbl>
    <w:p w:rsidR="00006366" w:rsidRPr="00DD2EA0" w:rsidRDefault="00006366" w:rsidP="00006366">
      <w:pPr>
        <w:pStyle w:val="a7"/>
        <w:spacing w:line="264" w:lineRule="auto"/>
        <w:ind w:firstLine="708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FC63CA" w:rsidRPr="00942489" w:rsidRDefault="00FC63CA" w:rsidP="008B2CC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489">
        <w:rPr>
          <w:rFonts w:ascii="Times New Roman" w:hAnsi="Times New Roman" w:cs="Times New Roman"/>
          <w:sz w:val="24"/>
          <w:szCs w:val="24"/>
        </w:rPr>
        <w:t>В муниципальных автономных учреждениях в соответствии с учредительными документами созданы наблюдательные советы, являющиеся одними из органов управления учреждений. Состав членов наб</w:t>
      </w:r>
      <w:r w:rsidR="008B2CC9">
        <w:rPr>
          <w:rFonts w:ascii="Times New Roman" w:hAnsi="Times New Roman" w:cs="Times New Roman"/>
          <w:sz w:val="24"/>
          <w:szCs w:val="24"/>
        </w:rPr>
        <w:t>людательного совета автономного</w:t>
      </w:r>
      <w:r w:rsidRPr="00942489">
        <w:rPr>
          <w:rFonts w:ascii="Times New Roman" w:hAnsi="Times New Roman" w:cs="Times New Roman"/>
          <w:sz w:val="24"/>
          <w:szCs w:val="24"/>
        </w:rPr>
        <w:t xml:space="preserve"> учреждения утвержден решением учредителя. </w:t>
      </w:r>
    </w:p>
    <w:p w:rsidR="00FC63CA" w:rsidRPr="00942489" w:rsidRDefault="00FC63CA" w:rsidP="008B2CC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489">
        <w:rPr>
          <w:rFonts w:ascii="Times New Roman" w:hAnsi="Times New Roman" w:cs="Times New Roman"/>
          <w:sz w:val="24"/>
          <w:szCs w:val="24"/>
        </w:rPr>
        <w:t xml:space="preserve">Наблюдательный совет автономного учреждения рассматривает проект плана финансово-хозяйственной деятельности учреждения, вопросы проведения аудита годовой бухгалтерской отчетности учреждения и утверждения аудиторской организации, предложения учредителя или руководителя учреждения о внесении изменений в Устав учреждения, о создании и ликвидации филиалов и представительств учреждения, </w:t>
      </w:r>
      <w:r w:rsidR="008B2CC9">
        <w:rPr>
          <w:rFonts w:ascii="Times New Roman" w:hAnsi="Times New Roman" w:cs="Times New Roman"/>
          <w:sz w:val="24"/>
          <w:szCs w:val="24"/>
        </w:rPr>
        <w:br/>
      </w:r>
      <w:r w:rsidRPr="00942489">
        <w:rPr>
          <w:rFonts w:ascii="Times New Roman" w:hAnsi="Times New Roman" w:cs="Times New Roman"/>
          <w:sz w:val="24"/>
          <w:szCs w:val="24"/>
        </w:rPr>
        <w:t>о реорганизации или ликвидации учреждения</w:t>
      </w:r>
      <w:r w:rsidR="00E60E9D" w:rsidRPr="00942489">
        <w:rPr>
          <w:rFonts w:ascii="Times New Roman" w:hAnsi="Times New Roman" w:cs="Times New Roman"/>
          <w:sz w:val="24"/>
          <w:szCs w:val="24"/>
        </w:rPr>
        <w:t>, проекты отчетов о деятельности учреждения и об использовании его имущества, об исполнении плана его финансово-хозяйственной деятельности, годовую бухгалтерскую отчетность учреждения, предложения руководителя учреждения о совершении сделок по распоряжению имуществом, которым учреждение вправе распоряжаться только с согласия учредителя, о совершении крупных сделок, другие вопросы в пределах своей компетенции.</w:t>
      </w:r>
    </w:p>
    <w:p w:rsidR="002B4A47" w:rsidRPr="00942489" w:rsidRDefault="002B4A47" w:rsidP="008B2CC9">
      <w:pPr>
        <w:pStyle w:val="a7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942489" w:rsidRDefault="002D6D78" w:rsidP="008B2CC9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42489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="008B2CC9">
        <w:rPr>
          <w:rFonts w:ascii="Times New Roman" w:hAnsi="Times New Roman" w:cs="Times New Roman"/>
          <w:sz w:val="24"/>
          <w:szCs w:val="24"/>
        </w:rPr>
        <w:t>«</w:t>
      </w:r>
      <w:r w:rsidRPr="00942489">
        <w:rPr>
          <w:rFonts w:ascii="Times New Roman" w:hAnsi="Times New Roman" w:cs="Times New Roman"/>
          <w:sz w:val="24"/>
          <w:szCs w:val="24"/>
        </w:rPr>
        <w:t>Результаты деятельности учреждения</w:t>
      </w:r>
      <w:r w:rsidR="008B2CC9">
        <w:rPr>
          <w:rFonts w:ascii="Times New Roman" w:hAnsi="Times New Roman" w:cs="Times New Roman"/>
          <w:sz w:val="24"/>
          <w:szCs w:val="24"/>
        </w:rPr>
        <w:t>»</w:t>
      </w:r>
    </w:p>
    <w:p w:rsidR="00942489" w:rsidRDefault="0094248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</w:p>
    <w:p w:rsidR="00942489" w:rsidRDefault="008B2CC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В течение отчетного периода </w:t>
      </w:r>
      <w:r w:rsidR="00942489">
        <w:rPr>
          <w:rFonts w:ascii="Times New Roman" w:eastAsia="Times New Roman" w:hAnsi="Times New Roman"/>
          <w:sz w:val="24"/>
        </w:rPr>
        <w:t>сотрудники муниципальных автономных учреждений прошли обучение на курсах повышения квалификации, в том числе:</w:t>
      </w:r>
    </w:p>
    <w:p w:rsidR="00942489" w:rsidRDefault="0094248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В сфере молодежной политики: </w:t>
      </w:r>
    </w:p>
    <w:p w:rsidR="00942489" w:rsidRDefault="0094248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программе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Эксплуатация и безопасное обслуживание электрических установок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- 2 человека;</w:t>
      </w:r>
    </w:p>
    <w:p w:rsidR="00942489" w:rsidRDefault="0094248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программе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Эксплуатация и безопасное обслуживание тепловых установок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- </w:t>
      </w:r>
      <w:r w:rsidR="008B2CC9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2 человека;</w:t>
      </w:r>
    </w:p>
    <w:p w:rsidR="00942489" w:rsidRDefault="0094248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программе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Кадрово-зарплатная и социальная политика -</w:t>
      </w:r>
      <w:r w:rsidR="00B277D3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2020/2021, страховые взносы, НДФЛ, влияние COV4710-огр, новые ловушки для работников и работодателей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- </w:t>
      </w:r>
      <w:r w:rsidR="008B2CC9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1 человек</w:t>
      </w:r>
      <w:r w:rsidR="00B277D3">
        <w:rPr>
          <w:rFonts w:ascii="Times New Roman" w:eastAsia="Times New Roman" w:hAnsi="Times New Roman"/>
          <w:sz w:val="24"/>
        </w:rPr>
        <w:t>;</w:t>
      </w:r>
      <w:bookmarkStart w:id="0" w:name="_GoBack"/>
      <w:bookmarkEnd w:id="0"/>
    </w:p>
    <w:p w:rsidR="00942489" w:rsidRDefault="008B2CC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- по программе «</w:t>
      </w:r>
      <w:r w:rsidR="00942489">
        <w:rPr>
          <w:rFonts w:ascii="Times New Roman" w:eastAsia="Times New Roman" w:hAnsi="Times New Roman"/>
          <w:sz w:val="24"/>
        </w:rPr>
        <w:t>Казенные, бюджетные, автономные учреждения: годовой отчет и учетная политика -</w:t>
      </w:r>
      <w:r>
        <w:rPr>
          <w:rFonts w:ascii="Times New Roman" w:eastAsia="Times New Roman" w:hAnsi="Times New Roman"/>
          <w:sz w:val="24"/>
        </w:rPr>
        <w:t xml:space="preserve"> </w:t>
      </w:r>
      <w:r w:rsidR="00942489">
        <w:rPr>
          <w:rFonts w:ascii="Times New Roman" w:eastAsia="Times New Roman" w:hAnsi="Times New Roman"/>
          <w:sz w:val="24"/>
        </w:rPr>
        <w:t>2021</w:t>
      </w:r>
      <w:r>
        <w:rPr>
          <w:rFonts w:ascii="Times New Roman" w:eastAsia="Times New Roman" w:hAnsi="Times New Roman"/>
          <w:sz w:val="24"/>
        </w:rPr>
        <w:t>»</w:t>
      </w:r>
      <w:r w:rsidR="00942489">
        <w:rPr>
          <w:rFonts w:ascii="Times New Roman" w:eastAsia="Times New Roman" w:hAnsi="Times New Roman"/>
          <w:sz w:val="24"/>
        </w:rPr>
        <w:t xml:space="preserve"> - 1 человек.</w:t>
      </w:r>
    </w:p>
    <w:p w:rsidR="00942489" w:rsidRDefault="0094248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 сфере физкультуры и спорта в отчетном периоде сотрудниками учреждений получено дополнительное профессиональное образование и пройдено обучение:</w:t>
      </w:r>
    </w:p>
    <w:p w:rsidR="00942489" w:rsidRDefault="0094248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программе: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Эксплуатация и безопасное обслуживание электрических установок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- 4 человека;</w:t>
      </w:r>
    </w:p>
    <w:p w:rsidR="00942489" w:rsidRDefault="008B2CC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</w:t>
      </w:r>
      <w:r w:rsidR="00942489">
        <w:rPr>
          <w:rFonts w:ascii="Times New Roman" w:eastAsia="Times New Roman" w:hAnsi="Times New Roman"/>
          <w:sz w:val="24"/>
        </w:rPr>
        <w:t xml:space="preserve"> по программе </w:t>
      </w:r>
      <w:r>
        <w:rPr>
          <w:rFonts w:ascii="Times New Roman" w:eastAsia="Times New Roman" w:hAnsi="Times New Roman"/>
          <w:sz w:val="24"/>
        </w:rPr>
        <w:t>«</w:t>
      </w:r>
      <w:r w:rsidR="00942489">
        <w:rPr>
          <w:rFonts w:ascii="Times New Roman" w:eastAsia="Times New Roman" w:hAnsi="Times New Roman"/>
          <w:sz w:val="24"/>
        </w:rPr>
        <w:t>Эксплуатация и безопасное обслуживание тепловых энергоустановок</w:t>
      </w:r>
      <w:r>
        <w:rPr>
          <w:rFonts w:ascii="Times New Roman" w:eastAsia="Times New Roman" w:hAnsi="Times New Roman"/>
          <w:sz w:val="24"/>
        </w:rPr>
        <w:t>»</w:t>
      </w:r>
      <w:r w:rsidR="00942489">
        <w:rPr>
          <w:rFonts w:ascii="Times New Roman" w:eastAsia="Times New Roman" w:hAnsi="Times New Roman"/>
          <w:sz w:val="24"/>
        </w:rPr>
        <w:t xml:space="preserve"> - 2 человека;</w:t>
      </w:r>
    </w:p>
    <w:p w:rsidR="00942489" w:rsidRDefault="0094248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программе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Безопасные методы и приемы выполнения работ на высоте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- </w:t>
      </w:r>
      <w:r w:rsidR="008B2CC9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2 человека;</w:t>
      </w:r>
    </w:p>
    <w:p w:rsidR="00942489" w:rsidRDefault="0094248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программе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Охрана труда руководителей и специалистов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- 2 человека;</w:t>
      </w:r>
    </w:p>
    <w:p w:rsidR="00942489" w:rsidRDefault="0094248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программе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 xml:space="preserve">Государственные закупки по 44-ФЗ для государственных и муниципальных нужд и по 223-ФЗ для корпоративных нужд в соответствии </w:t>
      </w:r>
      <w:r w:rsidR="008B2CC9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с профессиональным стандартом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Специалист в сфере закупок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- 1 человек</w:t>
      </w:r>
      <w:r w:rsidR="008B2CC9">
        <w:rPr>
          <w:rFonts w:ascii="Times New Roman" w:eastAsia="Times New Roman" w:hAnsi="Times New Roman"/>
          <w:sz w:val="24"/>
        </w:rPr>
        <w:t>;</w:t>
      </w:r>
    </w:p>
    <w:p w:rsidR="00942489" w:rsidRDefault="0094248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программе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ФСБ. Бухгалтерский (бюджетный) учет, составление и представление финансовой отчетности, налогообложение, внутренний контроль и аудит в государственных (муниципальных) учреждениях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- 1 человек;</w:t>
      </w:r>
    </w:p>
    <w:p w:rsidR="00942489" w:rsidRDefault="0094248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программе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 xml:space="preserve">Особенности работы кадровой службы организации в соответствии </w:t>
      </w:r>
      <w:r w:rsidR="008B2CC9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с профессиональным стандартом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Специалист по управлению персоналом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- 1 человек;</w:t>
      </w:r>
    </w:p>
    <w:p w:rsidR="00942489" w:rsidRDefault="0094248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программе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 xml:space="preserve">Подготовка и аттестация главных бухгалтеров бюджетных (автономных) учреждений на соответствие квалификации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Составление и представление финансовой отчетности экономического субъекта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- 1 человек.</w:t>
      </w:r>
    </w:p>
    <w:p w:rsidR="00756756" w:rsidRPr="00942489" w:rsidRDefault="00756756" w:rsidP="008B2CC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2489">
        <w:rPr>
          <w:rFonts w:ascii="Times New Roman" w:hAnsi="Times New Roman" w:cs="Times New Roman"/>
          <w:sz w:val="24"/>
          <w:szCs w:val="24"/>
        </w:rPr>
        <w:t>Состояние основных фондов в учреждениях удовлетворительное. Все основные средства находятся в эксплуатации и соответствуют технич</w:t>
      </w:r>
      <w:r w:rsidR="008B2CC9">
        <w:rPr>
          <w:rFonts w:ascii="Times New Roman" w:hAnsi="Times New Roman" w:cs="Times New Roman"/>
          <w:sz w:val="24"/>
          <w:szCs w:val="24"/>
        </w:rPr>
        <w:t>еским требованиям, используются</w:t>
      </w:r>
      <w:r w:rsidRPr="00942489">
        <w:rPr>
          <w:rFonts w:ascii="Times New Roman" w:hAnsi="Times New Roman" w:cs="Times New Roman"/>
          <w:sz w:val="24"/>
          <w:szCs w:val="24"/>
        </w:rPr>
        <w:t xml:space="preserve"> по назначению в процессе осуществления основной деятельности учреждений.</w:t>
      </w:r>
    </w:p>
    <w:p w:rsidR="00756756" w:rsidRPr="00942489" w:rsidRDefault="008B2CC9" w:rsidP="008B2CC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 по улучшению</w:t>
      </w:r>
      <w:r w:rsidR="00756756" w:rsidRPr="00942489">
        <w:rPr>
          <w:rFonts w:ascii="Times New Roman" w:hAnsi="Times New Roman" w:cs="Times New Roman"/>
          <w:sz w:val="24"/>
          <w:szCs w:val="24"/>
        </w:rPr>
        <w:t xml:space="preserve"> состояния основных средств включают в себя обновление основных фондов, своевременную замену комплектующих деталей в целях поддержания рабочего состояния имущества. </w:t>
      </w:r>
    </w:p>
    <w:p w:rsidR="00756756" w:rsidRPr="001C2D30" w:rsidRDefault="00756756" w:rsidP="008B2CC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D30">
        <w:rPr>
          <w:rFonts w:ascii="Times New Roman" w:hAnsi="Times New Roman" w:cs="Times New Roman"/>
          <w:sz w:val="24"/>
          <w:szCs w:val="24"/>
        </w:rPr>
        <w:t xml:space="preserve">В отчетном периоде приобретены основные средства на сумму </w:t>
      </w:r>
      <w:r w:rsidR="001C2D30" w:rsidRPr="001C2D30">
        <w:rPr>
          <w:rFonts w:ascii="Times New Roman" w:hAnsi="Times New Roman" w:cs="Times New Roman"/>
          <w:sz w:val="24"/>
          <w:szCs w:val="24"/>
        </w:rPr>
        <w:t xml:space="preserve">5 016 316,58 </w:t>
      </w:r>
      <w:r w:rsidR="005A1D07" w:rsidRPr="001C2D30">
        <w:rPr>
          <w:rFonts w:ascii="Times New Roman" w:hAnsi="Times New Roman" w:cs="Times New Roman"/>
          <w:sz w:val="24"/>
          <w:szCs w:val="24"/>
        </w:rPr>
        <w:t>руб.</w:t>
      </w:r>
      <w:r w:rsidRPr="001C2D30">
        <w:rPr>
          <w:rFonts w:ascii="Times New Roman" w:hAnsi="Times New Roman" w:cs="Times New Roman"/>
          <w:sz w:val="24"/>
          <w:szCs w:val="24"/>
        </w:rPr>
        <w:t xml:space="preserve"> – </w:t>
      </w:r>
      <w:r w:rsidR="002C6935" w:rsidRPr="001C2D30">
        <w:rPr>
          <w:rFonts w:ascii="Times New Roman" w:hAnsi="Times New Roman" w:cs="Times New Roman"/>
          <w:sz w:val="24"/>
          <w:szCs w:val="24"/>
        </w:rPr>
        <w:t>мебель, оргтехника, кондиционер</w:t>
      </w:r>
      <w:r w:rsidR="001B65FD" w:rsidRPr="001C2D30">
        <w:rPr>
          <w:rFonts w:ascii="Times New Roman" w:hAnsi="Times New Roman" w:cs="Times New Roman"/>
          <w:sz w:val="24"/>
          <w:szCs w:val="24"/>
        </w:rPr>
        <w:t>ы</w:t>
      </w:r>
      <w:r w:rsidR="002C6935" w:rsidRPr="001C2D30">
        <w:rPr>
          <w:rFonts w:ascii="Times New Roman" w:hAnsi="Times New Roman" w:cs="Times New Roman"/>
          <w:sz w:val="24"/>
          <w:szCs w:val="24"/>
        </w:rPr>
        <w:t xml:space="preserve">, </w:t>
      </w:r>
      <w:r w:rsidR="00C22211" w:rsidRPr="001C2D30">
        <w:rPr>
          <w:rFonts w:ascii="Times New Roman" w:hAnsi="Times New Roman" w:cs="Times New Roman"/>
          <w:sz w:val="24"/>
          <w:szCs w:val="24"/>
        </w:rPr>
        <w:t xml:space="preserve">музыкальное </w:t>
      </w:r>
      <w:r w:rsidR="001B65FD" w:rsidRPr="001C2D30">
        <w:rPr>
          <w:rFonts w:ascii="Times New Roman" w:hAnsi="Times New Roman" w:cs="Times New Roman"/>
          <w:sz w:val="24"/>
          <w:szCs w:val="24"/>
        </w:rPr>
        <w:t>оборудование</w:t>
      </w:r>
      <w:r w:rsidR="00F1538A" w:rsidRPr="001C2D30">
        <w:rPr>
          <w:rFonts w:ascii="Times New Roman" w:hAnsi="Times New Roman" w:cs="Times New Roman"/>
          <w:sz w:val="24"/>
          <w:szCs w:val="24"/>
        </w:rPr>
        <w:t>, телефон</w:t>
      </w:r>
      <w:r w:rsidR="001B65FD" w:rsidRPr="001C2D30">
        <w:rPr>
          <w:rFonts w:ascii="Times New Roman" w:hAnsi="Times New Roman" w:cs="Times New Roman"/>
          <w:sz w:val="24"/>
          <w:szCs w:val="24"/>
        </w:rPr>
        <w:t>ы</w:t>
      </w:r>
      <w:r w:rsidR="00F1538A" w:rsidRPr="001C2D30">
        <w:rPr>
          <w:rFonts w:ascii="Times New Roman" w:hAnsi="Times New Roman" w:cs="Times New Roman"/>
          <w:sz w:val="24"/>
          <w:szCs w:val="24"/>
        </w:rPr>
        <w:t xml:space="preserve">, концертные костюмы, </w:t>
      </w:r>
      <w:r w:rsidR="001B65FD" w:rsidRPr="001C2D30">
        <w:rPr>
          <w:rFonts w:ascii="Times New Roman" w:hAnsi="Times New Roman" w:cs="Times New Roman"/>
          <w:sz w:val="24"/>
          <w:szCs w:val="24"/>
        </w:rPr>
        <w:t>спортивный инвентарь, прочее оборудование</w:t>
      </w:r>
      <w:r w:rsidR="001C2D30" w:rsidRPr="001C2D30">
        <w:rPr>
          <w:rFonts w:ascii="Times New Roman" w:hAnsi="Times New Roman" w:cs="Times New Roman"/>
          <w:sz w:val="24"/>
          <w:szCs w:val="24"/>
        </w:rPr>
        <w:t xml:space="preserve">, оборудование для молодежного </w:t>
      </w:r>
      <w:proofErr w:type="spellStart"/>
      <w:r w:rsidR="001C2D30" w:rsidRPr="001C2D30">
        <w:rPr>
          <w:rFonts w:ascii="Times New Roman" w:hAnsi="Times New Roman" w:cs="Times New Roman"/>
          <w:sz w:val="24"/>
          <w:szCs w:val="24"/>
        </w:rPr>
        <w:t>коворкинг</w:t>
      </w:r>
      <w:proofErr w:type="spellEnd"/>
      <w:r w:rsidR="001C2D30" w:rsidRPr="001C2D30">
        <w:rPr>
          <w:rFonts w:ascii="Times New Roman" w:hAnsi="Times New Roman" w:cs="Times New Roman"/>
          <w:sz w:val="24"/>
          <w:szCs w:val="24"/>
        </w:rPr>
        <w:t>-центра</w:t>
      </w:r>
      <w:r w:rsidRPr="001C2D30">
        <w:rPr>
          <w:rFonts w:ascii="Times New Roman" w:hAnsi="Times New Roman" w:cs="Times New Roman"/>
          <w:sz w:val="24"/>
          <w:szCs w:val="24"/>
        </w:rPr>
        <w:t>.</w:t>
      </w:r>
    </w:p>
    <w:p w:rsidR="008B2CC9" w:rsidRDefault="008B2CC9" w:rsidP="008B2CC9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35791" w:rsidRPr="001C2D30" w:rsidRDefault="00E9652F" w:rsidP="008B2CC9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C2D30">
        <w:rPr>
          <w:rFonts w:ascii="Times New Roman" w:hAnsi="Times New Roman" w:cs="Times New Roman"/>
          <w:sz w:val="24"/>
          <w:szCs w:val="24"/>
        </w:rPr>
        <w:t xml:space="preserve">Сведения о </w:t>
      </w:r>
      <w:r w:rsidR="00035791" w:rsidRPr="001C2D30">
        <w:rPr>
          <w:rFonts w:ascii="Times New Roman" w:hAnsi="Times New Roman" w:cs="Times New Roman"/>
          <w:sz w:val="24"/>
          <w:szCs w:val="24"/>
        </w:rPr>
        <w:t xml:space="preserve">среднесписочной </w:t>
      </w:r>
      <w:r w:rsidRPr="001C2D30">
        <w:rPr>
          <w:rFonts w:ascii="Times New Roman" w:hAnsi="Times New Roman" w:cs="Times New Roman"/>
          <w:sz w:val="24"/>
          <w:szCs w:val="24"/>
        </w:rPr>
        <w:t xml:space="preserve">численности работников </w:t>
      </w:r>
    </w:p>
    <w:p w:rsidR="00E9652F" w:rsidRPr="001C2D30" w:rsidRDefault="00942489" w:rsidP="008B2CC9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C2D30">
        <w:rPr>
          <w:rFonts w:ascii="Times New Roman" w:hAnsi="Times New Roman" w:cs="Times New Roman"/>
          <w:sz w:val="24"/>
          <w:szCs w:val="24"/>
        </w:rPr>
        <w:t>муниципальных учреждений.</w:t>
      </w:r>
    </w:p>
    <w:p w:rsidR="00035791" w:rsidRPr="001C2D30" w:rsidRDefault="00035791" w:rsidP="008B2CC9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42489" w:rsidRPr="001C2D30" w:rsidRDefault="0094248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1C2D30">
        <w:rPr>
          <w:rFonts w:ascii="Times New Roman" w:eastAsia="Times New Roman" w:hAnsi="Times New Roman"/>
          <w:sz w:val="24"/>
        </w:rPr>
        <w:t>Среднесписочная численность работников муниципальных учреждений, включая внешних совместителей, по состоянию на 01 января 2021 года составила:</w:t>
      </w:r>
    </w:p>
    <w:p w:rsidR="00942489" w:rsidRDefault="0094248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в учреждениях молодежной политики и спорта – 94,4 человек;</w:t>
      </w:r>
    </w:p>
    <w:p w:rsidR="00942489" w:rsidRDefault="0094248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в учреждении физической культуры и спорта – 29 человек.</w:t>
      </w:r>
    </w:p>
    <w:p w:rsidR="00FC284D" w:rsidRPr="00942489" w:rsidRDefault="00FC284D" w:rsidP="008B2CC9">
      <w:pPr>
        <w:pStyle w:val="a7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1C2D30" w:rsidRDefault="002F5C09" w:rsidP="008B2CC9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C2D30">
        <w:rPr>
          <w:rFonts w:ascii="Times New Roman" w:hAnsi="Times New Roman" w:cs="Times New Roman"/>
          <w:sz w:val="24"/>
          <w:szCs w:val="24"/>
        </w:rPr>
        <w:t xml:space="preserve">Раздел 3 </w:t>
      </w:r>
      <w:r w:rsidR="008B2CC9">
        <w:rPr>
          <w:rFonts w:ascii="Times New Roman" w:hAnsi="Times New Roman" w:cs="Times New Roman"/>
          <w:sz w:val="24"/>
          <w:szCs w:val="24"/>
        </w:rPr>
        <w:t>«</w:t>
      </w:r>
      <w:r w:rsidR="002D6D78" w:rsidRPr="001C2D30">
        <w:rPr>
          <w:rFonts w:ascii="Times New Roman" w:hAnsi="Times New Roman" w:cs="Times New Roman"/>
          <w:sz w:val="24"/>
          <w:szCs w:val="24"/>
        </w:rPr>
        <w:t>Анализ отчета об исполнении учреждением плана его деятельности</w:t>
      </w:r>
      <w:r w:rsidR="008B2CC9">
        <w:rPr>
          <w:rFonts w:ascii="Times New Roman" w:hAnsi="Times New Roman" w:cs="Times New Roman"/>
          <w:sz w:val="24"/>
          <w:szCs w:val="24"/>
        </w:rPr>
        <w:t>»</w:t>
      </w:r>
    </w:p>
    <w:p w:rsidR="002B4A47" w:rsidRPr="00942489" w:rsidRDefault="002B4A47" w:rsidP="008B2CC9">
      <w:pPr>
        <w:pStyle w:val="a7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DE0794" w:rsidRPr="001C2D30" w:rsidRDefault="00DE0794" w:rsidP="008B2CC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D30">
        <w:rPr>
          <w:rFonts w:ascii="Times New Roman" w:hAnsi="Times New Roman" w:cs="Times New Roman"/>
          <w:sz w:val="24"/>
          <w:szCs w:val="24"/>
        </w:rPr>
        <w:t>В отчетном периоде муниципальным автономным учреждениям муниципальных образований Киришского муниципального района утверждены Планы финансово-хозяйственной</w:t>
      </w:r>
      <w:r w:rsidR="00E06337" w:rsidRPr="001C2D30">
        <w:rPr>
          <w:rFonts w:ascii="Times New Roman" w:hAnsi="Times New Roman" w:cs="Times New Roman"/>
          <w:sz w:val="24"/>
          <w:szCs w:val="24"/>
        </w:rPr>
        <w:t xml:space="preserve"> деятельности на 20</w:t>
      </w:r>
      <w:r w:rsidR="001C2D30" w:rsidRPr="001C2D30">
        <w:rPr>
          <w:rFonts w:ascii="Times New Roman" w:hAnsi="Times New Roman" w:cs="Times New Roman"/>
          <w:sz w:val="24"/>
          <w:szCs w:val="24"/>
        </w:rPr>
        <w:t>20</w:t>
      </w:r>
      <w:r w:rsidRPr="001C2D30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E0794" w:rsidRPr="001C2D30" w:rsidRDefault="00DE0794" w:rsidP="008B2CC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D30">
        <w:rPr>
          <w:rFonts w:ascii="Times New Roman" w:hAnsi="Times New Roman" w:cs="Times New Roman"/>
          <w:sz w:val="24"/>
          <w:szCs w:val="24"/>
        </w:rPr>
        <w:t>В соответствии с утвержденными Планами финансово-хозяйственной деятельности осуществлялось расходование полученных средств по источникам финансового обеспечения, а именно: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u w:val="single"/>
        </w:rPr>
        <w:t xml:space="preserve">КВФО 2 </w:t>
      </w:r>
      <w:r w:rsidR="008B2CC9">
        <w:rPr>
          <w:rFonts w:ascii="Times New Roman" w:eastAsia="Times New Roman" w:hAnsi="Times New Roman"/>
          <w:sz w:val="24"/>
          <w:u w:val="single"/>
        </w:rPr>
        <w:t>«</w:t>
      </w:r>
      <w:r>
        <w:rPr>
          <w:rFonts w:ascii="Times New Roman" w:eastAsia="Times New Roman" w:hAnsi="Times New Roman"/>
          <w:sz w:val="24"/>
          <w:u w:val="single"/>
        </w:rPr>
        <w:t>Приносящая доход деятельность (собственные доходы)</w:t>
      </w:r>
      <w:r w:rsidR="008B2CC9">
        <w:rPr>
          <w:rFonts w:ascii="Times New Roman" w:eastAsia="Times New Roman" w:hAnsi="Times New Roman"/>
          <w:sz w:val="24"/>
          <w:u w:val="single"/>
        </w:rPr>
        <w:t>»</w:t>
      </w:r>
      <w:r>
        <w:rPr>
          <w:rFonts w:ascii="Times New Roman" w:eastAsia="Times New Roman" w:hAnsi="Times New Roman"/>
          <w:sz w:val="24"/>
          <w:u w:val="single"/>
        </w:rPr>
        <w:t>: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Исполнение по доходам составило 11 322 099,32  руб. – 96,2% от плановых назначений.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 xml:space="preserve">Исполнение по расходам составило  9 878 484,31 руб. – 80,2% от плановых назначений. 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u w:val="single"/>
        </w:rPr>
        <w:t xml:space="preserve">- КВФО 4 </w:t>
      </w:r>
      <w:r w:rsidR="008B2CC9">
        <w:rPr>
          <w:rFonts w:ascii="Times New Roman" w:eastAsia="Times New Roman" w:hAnsi="Times New Roman"/>
          <w:sz w:val="24"/>
          <w:u w:val="single"/>
        </w:rPr>
        <w:t>«</w:t>
      </w:r>
      <w:r>
        <w:rPr>
          <w:rFonts w:ascii="Times New Roman" w:eastAsia="Times New Roman" w:hAnsi="Times New Roman"/>
          <w:sz w:val="24"/>
          <w:u w:val="single"/>
        </w:rPr>
        <w:t>Субсидии на выполнение государственного (муниципального) задания</w:t>
      </w:r>
      <w:r w:rsidR="008B2CC9">
        <w:rPr>
          <w:rFonts w:ascii="Times New Roman" w:eastAsia="Times New Roman" w:hAnsi="Times New Roman"/>
          <w:sz w:val="24"/>
          <w:u w:val="single"/>
        </w:rPr>
        <w:t>»</w:t>
      </w:r>
      <w:r>
        <w:rPr>
          <w:rFonts w:ascii="Times New Roman" w:eastAsia="Times New Roman" w:hAnsi="Times New Roman"/>
          <w:sz w:val="24"/>
          <w:u w:val="single"/>
        </w:rPr>
        <w:t>: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Исполнение по доходам составило 77 256 118,49 руб. – 100,0% от плановых назначений. 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Исполнение по расходам составило  78 679 332,07 руб. – 97,0% от плановых назначений. 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u w:val="single"/>
        </w:rPr>
        <w:t xml:space="preserve">- КВФО 5 </w:t>
      </w:r>
      <w:r w:rsidR="008B2CC9">
        <w:rPr>
          <w:rFonts w:ascii="Times New Roman" w:eastAsia="Times New Roman" w:hAnsi="Times New Roman"/>
          <w:sz w:val="24"/>
          <w:u w:val="single"/>
        </w:rPr>
        <w:t>«</w:t>
      </w:r>
      <w:r>
        <w:rPr>
          <w:rFonts w:ascii="Times New Roman" w:eastAsia="Times New Roman" w:hAnsi="Times New Roman"/>
          <w:sz w:val="24"/>
          <w:u w:val="single"/>
        </w:rPr>
        <w:t>Субсидии на иные цели</w:t>
      </w:r>
      <w:r w:rsidR="008B2CC9">
        <w:rPr>
          <w:rFonts w:ascii="Times New Roman" w:eastAsia="Times New Roman" w:hAnsi="Times New Roman"/>
          <w:sz w:val="24"/>
          <w:u w:val="single"/>
        </w:rPr>
        <w:t>»</w:t>
      </w:r>
      <w:r>
        <w:rPr>
          <w:rFonts w:ascii="Times New Roman" w:eastAsia="Times New Roman" w:hAnsi="Times New Roman"/>
          <w:sz w:val="24"/>
          <w:u w:val="single"/>
        </w:rPr>
        <w:t>: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Исполнение по доходам составило 15 728 054,50 руб. – 99,0% от плановых назначений.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Исполнение по расходам составило  15 728 054,50 руб. – 99,0% от плановых назначений.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u w:val="single"/>
        </w:rPr>
        <w:t xml:space="preserve">- КВФО 6 </w:t>
      </w:r>
      <w:r w:rsidR="008B2CC9">
        <w:rPr>
          <w:rFonts w:ascii="Times New Roman" w:eastAsia="Times New Roman" w:hAnsi="Times New Roman"/>
          <w:sz w:val="24"/>
          <w:u w:val="single"/>
        </w:rPr>
        <w:t>«</w:t>
      </w:r>
      <w:r>
        <w:rPr>
          <w:rFonts w:ascii="Times New Roman" w:eastAsia="Times New Roman" w:hAnsi="Times New Roman"/>
          <w:sz w:val="24"/>
          <w:u w:val="single"/>
        </w:rPr>
        <w:t>Субсидии на цели осуществления капитальных вложений</w:t>
      </w:r>
      <w:r w:rsidR="008B2CC9">
        <w:rPr>
          <w:rFonts w:ascii="Times New Roman" w:eastAsia="Times New Roman" w:hAnsi="Times New Roman"/>
          <w:sz w:val="24"/>
          <w:u w:val="single"/>
        </w:rPr>
        <w:t>»</w:t>
      </w:r>
      <w:r>
        <w:rPr>
          <w:rFonts w:ascii="Times New Roman" w:eastAsia="Times New Roman" w:hAnsi="Times New Roman"/>
          <w:sz w:val="24"/>
          <w:u w:val="single"/>
        </w:rPr>
        <w:t>: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Исполнение по доходам составило 1 515 023,75 руб. – 100,0% от плановых назначений.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Исполнение по расходам составило  6 367 245,97 руб. – 67,3 % от плановых назначений.</w:t>
      </w:r>
    </w:p>
    <w:p w:rsidR="00065614" w:rsidRPr="00942489" w:rsidRDefault="00065614" w:rsidP="008B2CC9">
      <w:pPr>
        <w:pStyle w:val="a7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66CBA" w:rsidRPr="001C2D30" w:rsidRDefault="00065614" w:rsidP="008B2CC9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C2D30">
        <w:rPr>
          <w:rFonts w:ascii="Times New Roman" w:hAnsi="Times New Roman" w:cs="Times New Roman"/>
          <w:sz w:val="24"/>
          <w:szCs w:val="24"/>
        </w:rPr>
        <w:t xml:space="preserve">Сведения об исполнении мероприятий в рамках субсидий на иные цели </w:t>
      </w:r>
    </w:p>
    <w:p w:rsidR="001C2D30" w:rsidRDefault="001C2D30" w:rsidP="008B2CC9">
      <w:pPr>
        <w:pStyle w:val="a7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Из общей суммы расходов за счет субсидий на иные цели 15 728 054,50 руб. наиболее значительные расходы произведены по следующим направлениям: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Symbol" w:eastAsia="Symbol" w:hAnsi="Symbol"/>
          <w:sz w:val="24"/>
        </w:rPr>
        <w:t></w:t>
      </w:r>
      <w:proofErr w:type="gramStart"/>
      <w:r>
        <w:rPr>
          <w:rFonts w:ascii="Times New Roman" w:eastAsia="Times New Roman" w:hAnsi="Times New Roman"/>
          <w:sz w:val="14"/>
        </w:rPr>
        <w:t>   </w:t>
      </w:r>
      <w:r w:rsidR="008B2CC9">
        <w:rPr>
          <w:rFonts w:ascii="Times New Roman" w:eastAsia="Times New Roman" w:hAnsi="Times New Roman"/>
          <w:sz w:val="24"/>
          <w:u w:val="single"/>
        </w:rPr>
        <w:t>«</w:t>
      </w:r>
      <w:proofErr w:type="gramEnd"/>
      <w:r>
        <w:rPr>
          <w:rFonts w:ascii="Times New Roman" w:eastAsia="Times New Roman" w:hAnsi="Times New Roman"/>
          <w:sz w:val="24"/>
          <w:u w:val="single"/>
        </w:rPr>
        <w:t>Благоустройство</w:t>
      </w:r>
      <w:r w:rsidR="008B2CC9">
        <w:rPr>
          <w:rFonts w:ascii="Times New Roman" w:eastAsia="Times New Roman" w:hAnsi="Times New Roman"/>
          <w:sz w:val="24"/>
          <w:u w:val="single"/>
        </w:rPr>
        <w:t>»</w:t>
      </w:r>
      <w:r>
        <w:rPr>
          <w:rFonts w:ascii="Times New Roman" w:eastAsia="Times New Roman" w:hAnsi="Times New Roman"/>
          <w:sz w:val="24"/>
          <w:u w:val="single"/>
        </w:rPr>
        <w:t xml:space="preserve"> - 6 751 480,23 руб.,</w:t>
      </w:r>
      <w:r>
        <w:rPr>
          <w:rFonts w:ascii="Times New Roman" w:eastAsia="Times New Roman" w:hAnsi="Times New Roman"/>
          <w:sz w:val="24"/>
        </w:rPr>
        <w:t xml:space="preserve"> в части расходов по разработке проектно-сметной документации  по благоустройству парка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Прибрежный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>;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Symbol" w:eastAsia="Symbol" w:hAnsi="Symbol"/>
          <w:sz w:val="24"/>
        </w:rPr>
        <w:t></w:t>
      </w:r>
      <w:proofErr w:type="gramStart"/>
      <w:r>
        <w:rPr>
          <w:rFonts w:ascii="Times New Roman" w:eastAsia="Times New Roman" w:hAnsi="Times New Roman"/>
          <w:sz w:val="14"/>
        </w:rPr>
        <w:t>   </w:t>
      </w:r>
      <w:r w:rsidR="008B2CC9" w:rsidRPr="008B2CC9">
        <w:rPr>
          <w:rFonts w:ascii="Times New Roman" w:eastAsia="Times New Roman" w:hAnsi="Times New Roman"/>
          <w:sz w:val="24"/>
          <w:szCs w:val="24"/>
        </w:rPr>
        <w:t>«</w:t>
      </w:r>
      <w:proofErr w:type="gramEnd"/>
      <w:r>
        <w:rPr>
          <w:rFonts w:ascii="Times New Roman" w:eastAsia="Times New Roman" w:hAnsi="Times New Roman"/>
          <w:sz w:val="24"/>
          <w:u w:val="single"/>
        </w:rPr>
        <w:t>Молодежная политика и оздоровление детей</w:t>
      </w:r>
      <w:r w:rsidR="008B2CC9">
        <w:rPr>
          <w:rFonts w:ascii="Times New Roman" w:eastAsia="Times New Roman" w:hAnsi="Times New Roman"/>
          <w:sz w:val="24"/>
          <w:u w:val="single"/>
        </w:rPr>
        <w:t>»</w:t>
      </w:r>
      <w:r>
        <w:rPr>
          <w:rFonts w:ascii="Times New Roman" w:eastAsia="Times New Roman" w:hAnsi="Times New Roman"/>
          <w:sz w:val="24"/>
          <w:u w:val="single"/>
        </w:rPr>
        <w:t xml:space="preserve"> - 6 696 161,16 руб., в том числе: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работа с молодежью по различным направлениям молодежной политики – </w:t>
      </w:r>
      <w:r w:rsidR="008B2CC9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46 224,00 руб.;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работа с детьми и молодежью в подведомственных учреждениях (ремонт имущества и благоустройство территории) – 1 233 959,66 руб.;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реализация комплекса мер по сохранению исторической памяти – 277 948,72 руб.;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поддержка деятельности молодежных общественных организаций, объединений, инициатив и развитие добровольческого (волонтерского) движения, содействию трудовой адаптации и занятости молодежи – 290 885,40 руб.;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работа с детьми и молодежью в подведомственных учреждениях (приобретение основных средств и материальных запасов) – 862 528,00 руб.;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материально-техническое обеспечение деятельности молодежного </w:t>
      </w:r>
      <w:proofErr w:type="spellStart"/>
      <w:r>
        <w:rPr>
          <w:rFonts w:ascii="Times New Roman" w:eastAsia="Times New Roman" w:hAnsi="Times New Roman"/>
          <w:sz w:val="24"/>
        </w:rPr>
        <w:t>коворкинг</w:t>
      </w:r>
      <w:proofErr w:type="spellEnd"/>
      <w:r>
        <w:rPr>
          <w:rFonts w:ascii="Times New Roman" w:eastAsia="Times New Roman" w:hAnsi="Times New Roman"/>
          <w:sz w:val="24"/>
        </w:rPr>
        <w:t>-центра – 3 984 615,38 руб.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Symbol" w:eastAsia="Symbol" w:hAnsi="Symbol"/>
          <w:sz w:val="24"/>
        </w:rPr>
        <w:t></w:t>
      </w:r>
      <w:r w:rsidR="008B2CC9">
        <w:rPr>
          <w:rFonts w:ascii="Times New Roman" w:eastAsia="Times New Roman" w:hAnsi="Times New Roman"/>
          <w:sz w:val="14"/>
        </w:rPr>
        <w:t> </w:t>
      </w:r>
      <w:proofErr w:type="gramStart"/>
      <w:r w:rsidR="008B2CC9">
        <w:rPr>
          <w:rFonts w:ascii="Times New Roman" w:eastAsia="Times New Roman" w:hAnsi="Times New Roman"/>
          <w:sz w:val="14"/>
        </w:rPr>
        <w:t>  </w:t>
      </w:r>
      <w:r>
        <w:rPr>
          <w:rFonts w:ascii="Times New Roman" w:eastAsia="Times New Roman" w:hAnsi="Times New Roman"/>
          <w:sz w:val="14"/>
        </w:rPr>
        <w:t xml:space="preserve"> </w:t>
      </w:r>
      <w:r w:rsidR="008B2CC9">
        <w:rPr>
          <w:rFonts w:ascii="Times New Roman" w:eastAsia="Times New Roman" w:hAnsi="Times New Roman"/>
          <w:sz w:val="24"/>
          <w:u w:val="single"/>
        </w:rPr>
        <w:t>«</w:t>
      </w:r>
      <w:proofErr w:type="gramEnd"/>
      <w:r>
        <w:rPr>
          <w:rFonts w:ascii="Times New Roman" w:eastAsia="Times New Roman" w:hAnsi="Times New Roman"/>
          <w:sz w:val="24"/>
          <w:u w:val="single"/>
        </w:rPr>
        <w:t>Физическая культура</w:t>
      </w:r>
      <w:r w:rsidR="008B2CC9">
        <w:rPr>
          <w:rFonts w:ascii="Times New Roman" w:eastAsia="Times New Roman" w:hAnsi="Times New Roman"/>
          <w:sz w:val="24"/>
          <w:u w:val="single"/>
        </w:rPr>
        <w:t>»</w:t>
      </w:r>
      <w:r>
        <w:rPr>
          <w:rFonts w:ascii="Times New Roman" w:eastAsia="Times New Roman" w:hAnsi="Times New Roman"/>
          <w:sz w:val="24"/>
          <w:u w:val="single"/>
        </w:rPr>
        <w:t xml:space="preserve"> - 2 280 413,11 руб.,</w:t>
      </w:r>
      <w:r>
        <w:rPr>
          <w:rFonts w:ascii="Times New Roman" w:eastAsia="Times New Roman" w:hAnsi="Times New Roman"/>
          <w:sz w:val="24"/>
        </w:rPr>
        <w:t xml:space="preserve"> в том числе: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создание условий для занятий физической культуры и спортом (ремонт имущества и благоустройство территории) – 2 054 128,11 руб.;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создание условий для занятий физической культуры и спортом (приобретение основных средств и материальных запасов) – 70 250,00 руб.;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развитие адаптивной физической культуры и спорта для лиц с ограниченными возможностями здоровья и инвалидов (приобретение основных средств и материальных запасов) – 40 000,00 руб.;</w:t>
      </w:r>
    </w:p>
    <w:p w:rsidR="001C2D30" w:rsidRDefault="001C2D3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развитие спорта высших достижений и системы подготовки спортивного резерва (приобретение основных средств и материальных запасов) – 116 035,00 руб.</w:t>
      </w:r>
    </w:p>
    <w:p w:rsidR="008B2CC9" w:rsidRDefault="008B2CC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</w:p>
    <w:p w:rsidR="008B2CC9" w:rsidRDefault="008B2CC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</w:p>
    <w:p w:rsidR="008B2CC9" w:rsidRDefault="008B2CC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</w:p>
    <w:p w:rsidR="008B2CC9" w:rsidRDefault="008B2CC9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</w:p>
    <w:p w:rsidR="002F651B" w:rsidRDefault="002F651B" w:rsidP="008B2CC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Сведения об исполнении мероприятий в рамках субсидий на цели осуществления капитальных вложений</w:t>
      </w:r>
    </w:p>
    <w:p w:rsidR="008B2CC9" w:rsidRDefault="008B2CC9" w:rsidP="008B2CC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</w:rPr>
      </w:pP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proofErr w:type="gramStart"/>
      <w:r>
        <w:rPr>
          <w:rFonts w:ascii="Symbol" w:eastAsia="Symbol" w:hAnsi="Symbol"/>
          <w:sz w:val="24"/>
        </w:rPr>
        <w:t></w:t>
      </w:r>
      <w:r w:rsidR="008B2CC9">
        <w:rPr>
          <w:rFonts w:ascii="Times New Roman" w:eastAsia="Times New Roman" w:hAnsi="Times New Roman"/>
          <w:sz w:val="14"/>
        </w:rPr>
        <w:t>  </w:t>
      </w:r>
      <w:r w:rsidR="008B2CC9">
        <w:rPr>
          <w:rFonts w:ascii="Times New Roman" w:eastAsia="Times New Roman" w:hAnsi="Times New Roman"/>
          <w:sz w:val="24"/>
          <w:u w:val="single"/>
        </w:rPr>
        <w:t>«</w:t>
      </w:r>
      <w:proofErr w:type="gramEnd"/>
      <w:r>
        <w:rPr>
          <w:rFonts w:ascii="Times New Roman" w:eastAsia="Times New Roman" w:hAnsi="Times New Roman"/>
          <w:sz w:val="24"/>
          <w:u w:val="single"/>
        </w:rPr>
        <w:t>Физическая культура</w:t>
      </w:r>
      <w:r w:rsidR="008B2CC9">
        <w:rPr>
          <w:rFonts w:ascii="Times New Roman" w:eastAsia="Times New Roman" w:hAnsi="Times New Roman"/>
          <w:sz w:val="24"/>
          <w:u w:val="single"/>
        </w:rPr>
        <w:t>»</w:t>
      </w:r>
      <w:r>
        <w:rPr>
          <w:rFonts w:ascii="Times New Roman" w:eastAsia="Times New Roman" w:hAnsi="Times New Roman"/>
          <w:sz w:val="24"/>
          <w:u w:val="single"/>
        </w:rPr>
        <w:t xml:space="preserve"> - 6 367 245,97 руб.,</w:t>
      </w:r>
      <w:r>
        <w:rPr>
          <w:rFonts w:ascii="Times New Roman" w:eastAsia="Times New Roman" w:hAnsi="Times New Roman"/>
          <w:sz w:val="24"/>
        </w:rPr>
        <w:t xml:space="preserve">  в рамках реконструкции стадиона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Нефтяник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(разработка</w:t>
      </w:r>
      <w:r w:rsidR="008B2CC9">
        <w:rPr>
          <w:rFonts w:ascii="Times New Roman" w:eastAsia="Times New Roman" w:hAnsi="Times New Roman"/>
          <w:sz w:val="24"/>
        </w:rPr>
        <w:t xml:space="preserve"> проектно-сметной документации).</w:t>
      </w:r>
    </w:p>
    <w:p w:rsidR="001C2D30" w:rsidRPr="00942489" w:rsidRDefault="001C2D30" w:rsidP="008B2CC9">
      <w:pPr>
        <w:pStyle w:val="a7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D6D78" w:rsidRPr="002F651B" w:rsidRDefault="00DF0980" w:rsidP="008B2CC9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F651B">
        <w:rPr>
          <w:rFonts w:ascii="Times New Roman" w:hAnsi="Times New Roman" w:cs="Times New Roman"/>
          <w:sz w:val="24"/>
          <w:szCs w:val="24"/>
        </w:rPr>
        <w:t xml:space="preserve">Раздел 4 </w:t>
      </w:r>
      <w:r w:rsidR="008B2CC9">
        <w:rPr>
          <w:rFonts w:ascii="Times New Roman" w:hAnsi="Times New Roman" w:cs="Times New Roman"/>
          <w:sz w:val="24"/>
          <w:szCs w:val="24"/>
        </w:rPr>
        <w:t>«</w:t>
      </w:r>
      <w:r w:rsidR="002D6D78" w:rsidRPr="002F651B">
        <w:rPr>
          <w:rFonts w:ascii="Times New Roman" w:hAnsi="Times New Roman" w:cs="Times New Roman"/>
          <w:sz w:val="24"/>
          <w:szCs w:val="24"/>
        </w:rPr>
        <w:t>Анализ по</w:t>
      </w:r>
      <w:r w:rsidRPr="002F651B">
        <w:rPr>
          <w:rFonts w:ascii="Times New Roman" w:hAnsi="Times New Roman" w:cs="Times New Roman"/>
          <w:sz w:val="24"/>
          <w:szCs w:val="24"/>
        </w:rPr>
        <w:t>казателей отчетности учреждения</w:t>
      </w:r>
      <w:r w:rsidR="008B2CC9">
        <w:rPr>
          <w:rFonts w:ascii="Times New Roman" w:hAnsi="Times New Roman" w:cs="Times New Roman"/>
          <w:sz w:val="24"/>
          <w:szCs w:val="24"/>
        </w:rPr>
        <w:t>»</w:t>
      </w:r>
    </w:p>
    <w:p w:rsidR="000E282F" w:rsidRPr="002F651B" w:rsidRDefault="000E282F" w:rsidP="008B2CC9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 Балансе государственного (муниципального) учреждения (ф.</w:t>
      </w:r>
      <w:r w:rsidR="008B2CC9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0503730) </w:t>
      </w:r>
      <w:r w:rsidR="008B2CC9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по счету </w:t>
      </w:r>
      <w:r>
        <w:rPr>
          <w:rFonts w:ascii="Times New Roman" w:eastAsia="Times New Roman" w:hAnsi="Times New Roman"/>
          <w:sz w:val="24"/>
          <w:u w:val="single"/>
        </w:rPr>
        <w:t>021006000</w:t>
      </w:r>
      <w:r>
        <w:rPr>
          <w:rFonts w:ascii="Times New Roman" w:eastAsia="Times New Roman" w:hAnsi="Times New Roman"/>
          <w:sz w:val="24"/>
        </w:rPr>
        <w:t xml:space="preserve">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Расчеты с учредителем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остаток на конец отчетного периода сложился в сумме 509 495 903,95 руб. Всю сумму остатка по счету составляет балансовая стоимость недвижимого и особо ценного движимого имущества муниципальных автономных учреждений муниципальных образований Киришского муниципального района, в том числе: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коду вида финансового обеспечения 2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Приносящая доход деятельность (собственные доходы)</w:t>
      </w:r>
      <w:r w:rsidR="008B2CC9">
        <w:rPr>
          <w:rFonts w:ascii="Times New Roman" w:eastAsia="Times New Roman" w:hAnsi="Times New Roman"/>
          <w:sz w:val="24"/>
        </w:rPr>
        <w:t xml:space="preserve">» </w:t>
      </w:r>
      <w:r>
        <w:rPr>
          <w:rFonts w:ascii="Times New Roman" w:eastAsia="Times New Roman" w:hAnsi="Times New Roman"/>
          <w:sz w:val="24"/>
        </w:rPr>
        <w:t>- 393 453,00 руб.;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коду вида финансового обеспечения 4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Субсидии на выполнение государственного (муниципального) задания</w:t>
      </w:r>
      <w:r w:rsidR="008B2CC9">
        <w:rPr>
          <w:rFonts w:ascii="Times New Roman" w:eastAsia="Times New Roman" w:hAnsi="Times New Roman"/>
          <w:sz w:val="24"/>
        </w:rPr>
        <w:t xml:space="preserve">» </w:t>
      </w:r>
      <w:r>
        <w:rPr>
          <w:rFonts w:ascii="Times New Roman" w:eastAsia="Times New Roman" w:hAnsi="Times New Roman"/>
          <w:sz w:val="24"/>
        </w:rPr>
        <w:t>- 509 102 450,95 руб.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 течение отчетного периода увеличение данного показателя по сравнению с началом финансового года составило 7 606 819,43 руб. в результате изменения балансовой стоимости на сумму приобретенного за счет средств учредителя и выбывшего особо ценного имущества.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В Балансе государственного (муниципального) учреждения (ф. 0503730) на конец отчетного периода по счету 04016000000 сформирована сумма резервов предстоящих расходов 860 582,67 руб., которая сложилась из начисленного резерва на оплату отпусков </w:t>
      </w:r>
      <w:r w:rsidR="008B2CC9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за фактически отработанное время в части выплат персоналу – 660 424,83 руб. и в ча</w:t>
      </w:r>
      <w:r w:rsidR="008B2CC9">
        <w:rPr>
          <w:rFonts w:ascii="Times New Roman" w:eastAsia="Times New Roman" w:hAnsi="Times New Roman"/>
          <w:sz w:val="24"/>
        </w:rPr>
        <w:t>сти оплаты страховых взносов –</w:t>
      </w:r>
      <w:r>
        <w:rPr>
          <w:rFonts w:ascii="Times New Roman" w:eastAsia="Times New Roman" w:hAnsi="Times New Roman"/>
          <w:sz w:val="24"/>
        </w:rPr>
        <w:t xml:space="preserve"> 200 157,84 руб.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По счету 04015000000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Расходы будущих периодов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отражены суммы расходов, начисленных учреждениями в отчетном периоде, но относящихся к будущим отчетным периодам в сумме 3 526 183,92 руб., из них: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- 21 869,17 руб. – расходы, связанные с приобретением неисключительных прав пользования программны</w:t>
      </w:r>
      <w:r w:rsidR="008B2CC9">
        <w:rPr>
          <w:rFonts w:ascii="Times New Roman" w:eastAsia="Times New Roman" w:hAnsi="Times New Roman"/>
          <w:sz w:val="24"/>
        </w:rPr>
        <w:t>м обеспечением в течение 2020-</w:t>
      </w:r>
      <w:r>
        <w:rPr>
          <w:rFonts w:ascii="Times New Roman" w:eastAsia="Times New Roman" w:hAnsi="Times New Roman"/>
          <w:sz w:val="24"/>
        </w:rPr>
        <w:t>2021 годов;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- 6 802,28 руб. – расходы, связанные со страхованием </w:t>
      </w:r>
      <w:r w:rsidR="008B2CC9">
        <w:rPr>
          <w:rFonts w:ascii="Times New Roman" w:eastAsia="Times New Roman" w:hAnsi="Times New Roman"/>
          <w:sz w:val="24"/>
        </w:rPr>
        <w:t xml:space="preserve">автотранспорта в течение </w:t>
      </w:r>
      <w:r w:rsidR="008B2CC9">
        <w:rPr>
          <w:rFonts w:ascii="Times New Roman" w:eastAsia="Times New Roman" w:hAnsi="Times New Roman"/>
          <w:sz w:val="24"/>
        </w:rPr>
        <w:br/>
        <w:t>2020-</w:t>
      </w:r>
      <w:r>
        <w:rPr>
          <w:rFonts w:ascii="Times New Roman" w:eastAsia="Times New Roman" w:hAnsi="Times New Roman"/>
          <w:sz w:val="24"/>
        </w:rPr>
        <w:t>2021 годов;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- 2 602 264,00 руб. </w:t>
      </w:r>
      <w:r w:rsidR="008B2CC9">
        <w:rPr>
          <w:rFonts w:ascii="Times New Roman" w:eastAsia="Times New Roman" w:hAnsi="Times New Roman"/>
          <w:sz w:val="24"/>
        </w:rPr>
        <w:t>–</w:t>
      </w:r>
      <w:r>
        <w:rPr>
          <w:rFonts w:ascii="Times New Roman" w:eastAsia="Times New Roman" w:hAnsi="Times New Roman"/>
          <w:sz w:val="24"/>
        </w:rPr>
        <w:t xml:space="preserve"> отложенные расходы по упущенной выгоде по объектам операционной аренды на льготных условиях;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- 895 248,47 руб. – расходы, связанные с перечислением взносов в фонд капитального ремонта многоквартирных домов Ленинградской области в соответствии с требованиями статьи 170 Жилищного кодекса РФ.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По счету 04014000000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Доходы будущих периодов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отражены доход</w:t>
      </w:r>
      <w:r w:rsidR="00CA4C11">
        <w:rPr>
          <w:rFonts w:ascii="Times New Roman" w:eastAsia="Times New Roman" w:hAnsi="Times New Roman"/>
          <w:sz w:val="24"/>
        </w:rPr>
        <w:t xml:space="preserve">ы </w:t>
      </w:r>
      <w:r>
        <w:rPr>
          <w:rFonts w:ascii="Times New Roman" w:eastAsia="Times New Roman" w:hAnsi="Times New Roman"/>
          <w:sz w:val="24"/>
        </w:rPr>
        <w:t>от ожидаемых поступлений арендной платы за пользование имуществом в сумме 2 602 264,00 руб.</w:t>
      </w:r>
    </w:p>
    <w:p w:rsidR="002F651B" w:rsidRPr="00942489" w:rsidRDefault="002F651B" w:rsidP="008B2C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B4A47" w:rsidRPr="002F651B" w:rsidRDefault="002B4A47" w:rsidP="008B2CC9">
      <w:pPr>
        <w:spacing w:after="0" w:line="240" w:lineRule="auto"/>
        <w:ind w:firstLine="709"/>
        <w:jc w:val="center"/>
        <w:rPr>
          <w:rFonts w:ascii="Times New Roman" w:eastAsia="Courier New" w:hAnsi="Times New Roman" w:cs="Times New Roman"/>
          <w:sz w:val="24"/>
          <w:szCs w:val="24"/>
        </w:rPr>
      </w:pPr>
      <w:r w:rsidRPr="002F651B">
        <w:rPr>
          <w:rFonts w:ascii="Times New Roman" w:eastAsia="Calibri" w:hAnsi="Times New Roman" w:cs="Times New Roman"/>
          <w:sz w:val="24"/>
          <w:szCs w:val="24"/>
        </w:rPr>
        <w:t>Справка по заключению учреждением счетов бухгалтерского учета отчетного</w:t>
      </w:r>
    </w:p>
    <w:p w:rsidR="002B4A47" w:rsidRPr="002F651B" w:rsidRDefault="002B4A47" w:rsidP="008B2CC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F651B">
        <w:rPr>
          <w:rFonts w:ascii="Times New Roman" w:eastAsia="Calibri" w:hAnsi="Times New Roman" w:cs="Times New Roman"/>
          <w:sz w:val="24"/>
          <w:szCs w:val="24"/>
        </w:rPr>
        <w:t>финансового года (ф. 0503710)</w:t>
      </w:r>
    </w:p>
    <w:p w:rsidR="00685C65" w:rsidRPr="002F651B" w:rsidRDefault="00685C65" w:rsidP="008B2CC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F651B" w:rsidRP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2F651B">
        <w:rPr>
          <w:rFonts w:ascii="Times New Roman" w:eastAsia="Times New Roman" w:hAnsi="Times New Roman"/>
          <w:sz w:val="24"/>
        </w:rPr>
        <w:t xml:space="preserve">В отчетном периоде в Справке ф. 0503710 нашли отражение показатели </w:t>
      </w:r>
      <w:r w:rsidR="008B2CC9">
        <w:rPr>
          <w:rFonts w:ascii="Times New Roman" w:eastAsia="Times New Roman" w:hAnsi="Times New Roman"/>
          <w:sz w:val="24"/>
        </w:rPr>
        <w:br/>
      </w:r>
      <w:r w:rsidRPr="002F651B">
        <w:rPr>
          <w:rFonts w:ascii="Times New Roman" w:eastAsia="Times New Roman" w:hAnsi="Times New Roman"/>
          <w:sz w:val="24"/>
        </w:rPr>
        <w:t>по КОСГУ 190</w:t>
      </w:r>
      <w:r w:rsidR="00CA4C11">
        <w:rPr>
          <w:rFonts w:ascii="Times New Roman" w:eastAsia="Times New Roman" w:hAnsi="Times New Roman"/>
          <w:sz w:val="24"/>
        </w:rPr>
        <w:t xml:space="preserve"> в части переданного </w:t>
      </w:r>
      <w:r w:rsidR="00CA4C11" w:rsidRPr="002F651B">
        <w:rPr>
          <w:rFonts w:ascii="Times New Roman" w:eastAsia="Times New Roman" w:hAnsi="Times New Roman"/>
          <w:sz w:val="24"/>
        </w:rPr>
        <w:t>учредителем в оперативное управление учреждениям имущество</w:t>
      </w:r>
      <w:r w:rsidRPr="002F651B">
        <w:rPr>
          <w:rFonts w:ascii="Times New Roman" w:eastAsia="Times New Roman" w:hAnsi="Times New Roman"/>
          <w:sz w:val="24"/>
        </w:rPr>
        <w:t>:</w:t>
      </w:r>
    </w:p>
    <w:p w:rsidR="002F651B" w:rsidRP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2F651B">
        <w:rPr>
          <w:rFonts w:ascii="Times New Roman" w:eastAsia="Times New Roman" w:hAnsi="Times New Roman"/>
          <w:sz w:val="24"/>
        </w:rPr>
        <w:t>- по счету 440110195 – 4 624 305,40 руб.;</w:t>
      </w:r>
    </w:p>
    <w:p w:rsidR="002F651B" w:rsidRP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2F651B">
        <w:rPr>
          <w:rFonts w:ascii="Times New Roman" w:eastAsia="Times New Roman" w:hAnsi="Times New Roman"/>
          <w:sz w:val="24"/>
        </w:rPr>
        <w:t>- по счету 440110199 –  78 550,00 руб.</w:t>
      </w:r>
    </w:p>
    <w:p w:rsidR="001D40A4" w:rsidRDefault="001D40A4" w:rsidP="008B2CC9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B2CC9" w:rsidRDefault="008B2CC9" w:rsidP="008B2CC9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B2CC9" w:rsidRPr="002F651B" w:rsidRDefault="008B2CC9" w:rsidP="008B2CC9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D2304" w:rsidRPr="002F651B" w:rsidRDefault="002D2304" w:rsidP="008B2CC9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F651B">
        <w:rPr>
          <w:rFonts w:ascii="Times New Roman" w:hAnsi="Times New Roman" w:cs="Times New Roman"/>
          <w:sz w:val="24"/>
          <w:szCs w:val="24"/>
        </w:rPr>
        <w:lastRenderedPageBreak/>
        <w:t>Сведения о дебиторской и кредиторской задолженности учреждения</w:t>
      </w:r>
    </w:p>
    <w:p w:rsidR="002D2304" w:rsidRPr="002F651B" w:rsidRDefault="002D2304" w:rsidP="008B2CC9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F651B">
        <w:rPr>
          <w:rFonts w:ascii="Times New Roman" w:hAnsi="Times New Roman" w:cs="Times New Roman"/>
          <w:sz w:val="24"/>
          <w:szCs w:val="24"/>
        </w:rPr>
        <w:t>(форма 0503769)</w:t>
      </w:r>
    </w:p>
    <w:p w:rsidR="00783652" w:rsidRDefault="00783652" w:rsidP="008B2CC9">
      <w:pPr>
        <w:pStyle w:val="a7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Код вида финансового обеспечения – 2 Приносящая доход деятельность (собственные доходы):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По состоянию на 01 января 2021 дебиторская задолженность по КВФО 2 уменьшилась по сравнению с началом отчетного периода в 3,4 раза и сложилась в сумме 152 650,01 руб., из них: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по счету 2 205.00 </w:t>
      </w:r>
      <w:r w:rsidR="008B2CC9">
        <w:rPr>
          <w:rFonts w:ascii="Times New Roman" w:eastAsia="Times New Roman" w:hAnsi="Times New Roman"/>
          <w:b/>
          <w:sz w:val="24"/>
        </w:rPr>
        <w:t>«</w:t>
      </w:r>
      <w:r>
        <w:rPr>
          <w:rFonts w:ascii="Times New Roman" w:eastAsia="Times New Roman" w:hAnsi="Times New Roman"/>
          <w:b/>
          <w:sz w:val="24"/>
        </w:rPr>
        <w:t>Расчеты по доходам</w:t>
      </w:r>
      <w:r w:rsidR="008B2CC9">
        <w:rPr>
          <w:rFonts w:ascii="Times New Roman" w:eastAsia="Times New Roman" w:hAnsi="Times New Roman"/>
          <w:b/>
          <w:sz w:val="24"/>
        </w:rPr>
        <w:t>»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дебиторская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задолженность составила                            62 054,</w:t>
      </w:r>
      <w:proofErr w:type="gramStart"/>
      <w:r>
        <w:rPr>
          <w:rFonts w:ascii="Times New Roman" w:eastAsia="Times New Roman" w:hAnsi="Times New Roman"/>
          <w:sz w:val="24"/>
        </w:rPr>
        <w:t>57  руб.</w:t>
      </w:r>
      <w:proofErr w:type="gramEnd"/>
      <w:r>
        <w:rPr>
          <w:rFonts w:ascii="Times New Roman" w:eastAsia="Times New Roman" w:hAnsi="Times New Roman"/>
          <w:sz w:val="24"/>
        </w:rPr>
        <w:t>, в том числе: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по счету 2 205.21</w:t>
      </w:r>
      <w:r>
        <w:rPr>
          <w:rFonts w:ascii="Times New Roman" w:eastAsia="Times New Roman" w:hAnsi="Times New Roman"/>
          <w:sz w:val="24"/>
        </w:rPr>
        <w:t xml:space="preserve"> задолженность сложилась в сумме 47 775,00 руб. Вся сумма задолженности приходится на задолженность за юридическими лицами по арендной плате </w:t>
      </w:r>
      <w:proofErr w:type="gramStart"/>
      <w:r>
        <w:rPr>
          <w:rFonts w:ascii="Times New Roman" w:eastAsia="Times New Roman" w:hAnsi="Times New Roman"/>
          <w:sz w:val="24"/>
        </w:rPr>
        <w:t>за  нежилые</w:t>
      </w:r>
      <w:proofErr w:type="gramEnd"/>
      <w:r>
        <w:rPr>
          <w:rFonts w:ascii="Times New Roman" w:eastAsia="Times New Roman" w:hAnsi="Times New Roman"/>
          <w:sz w:val="24"/>
        </w:rPr>
        <w:t xml:space="preserve"> помещения.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по счету 2 205.31</w:t>
      </w:r>
      <w:r>
        <w:rPr>
          <w:rFonts w:ascii="Times New Roman" w:eastAsia="Times New Roman" w:hAnsi="Times New Roman"/>
          <w:sz w:val="24"/>
        </w:rPr>
        <w:t xml:space="preserve"> задолженность сложилась в сумме 2 000,00 руб. Текущая задолженность образовалась за счет задолженности юридических лиц перед МАУ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 xml:space="preserve">Ледовая арена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Кириши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за услуги, оказанные в декабре 2020 года.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 xml:space="preserve">по счету 2 205.35 </w:t>
      </w:r>
      <w:r>
        <w:rPr>
          <w:rFonts w:ascii="Times New Roman" w:eastAsia="Times New Roman" w:hAnsi="Times New Roman"/>
          <w:sz w:val="24"/>
        </w:rPr>
        <w:t>сложилась дебиторская задолженность в сумме 12 279,57 руб. Арендаторами не уплачены возмещения коммунальных расходов, начисленных арендодателем за декабрь 2020 года.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По счету 2 206.00 </w:t>
      </w:r>
      <w:r w:rsidR="008B2CC9">
        <w:rPr>
          <w:rFonts w:ascii="Times New Roman" w:eastAsia="Times New Roman" w:hAnsi="Times New Roman"/>
          <w:b/>
          <w:sz w:val="24"/>
        </w:rPr>
        <w:t>«</w:t>
      </w:r>
      <w:r>
        <w:rPr>
          <w:rFonts w:ascii="Times New Roman" w:eastAsia="Times New Roman" w:hAnsi="Times New Roman"/>
          <w:b/>
          <w:sz w:val="24"/>
        </w:rPr>
        <w:t>Расчеты по выданным авансам</w:t>
      </w:r>
      <w:r w:rsidR="008B2CC9">
        <w:rPr>
          <w:rFonts w:ascii="Times New Roman" w:eastAsia="Times New Roman" w:hAnsi="Times New Roman"/>
          <w:b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дебиторская задолженность уменьшилась по сравнению с началом отчетного периода в 3 раза и сложилась в сумме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10 423,01 руб., в том числе: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по счету 2 206.21</w:t>
      </w:r>
      <w:r>
        <w:rPr>
          <w:rFonts w:ascii="Times New Roman" w:eastAsia="Times New Roman" w:hAnsi="Times New Roman"/>
          <w:sz w:val="24"/>
        </w:rPr>
        <w:t xml:space="preserve"> текущая задолженность за предоставленные услуги связи сложилась в сумме 10 083,63 руб. Задолженность образовалась в результате осуществления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в соответствии с условиями договоров предварительных платежей за декабрь 2020 года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по выставленным счетам операторами связи за услуги связи. Фактическое потребление услуг оказалось меньше планируемого.</w:t>
      </w:r>
      <w:r w:rsidR="000D1ED0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Дебитором является ПАО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Ростелеком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>;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по счету 2 206.26</w:t>
      </w:r>
      <w:r>
        <w:rPr>
          <w:rFonts w:ascii="Times New Roman" w:eastAsia="Times New Roman" w:hAnsi="Times New Roman"/>
          <w:sz w:val="24"/>
        </w:rPr>
        <w:t xml:space="preserve"> задолженность за прочие услуги сложилась в сумме 339,38 руб.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Вся сумма задолженности приходится на задолженность по оплате подписки на первое полугодие 2021 года. Дебитором является ФГУП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Почта России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>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По счету 2 303.00 </w:t>
      </w:r>
      <w:r w:rsidR="008B2CC9">
        <w:rPr>
          <w:rFonts w:ascii="Times New Roman" w:eastAsia="Times New Roman" w:hAnsi="Times New Roman"/>
          <w:b/>
          <w:sz w:val="24"/>
        </w:rPr>
        <w:t>«</w:t>
      </w:r>
      <w:r>
        <w:rPr>
          <w:rFonts w:ascii="Times New Roman" w:eastAsia="Times New Roman" w:hAnsi="Times New Roman"/>
          <w:b/>
          <w:sz w:val="24"/>
        </w:rPr>
        <w:t>Расчеты по платежам в бюджеты</w:t>
      </w:r>
      <w:r w:rsidR="008B2CC9">
        <w:rPr>
          <w:rFonts w:ascii="Times New Roman" w:eastAsia="Times New Roman" w:hAnsi="Times New Roman"/>
          <w:b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дебиторская задолженность на конец отчетного периода увеличилась </w:t>
      </w:r>
      <w:r w:rsidR="000D1ED0">
        <w:rPr>
          <w:rFonts w:ascii="Times New Roman" w:eastAsia="Times New Roman" w:hAnsi="Times New Roman"/>
          <w:sz w:val="24"/>
        </w:rPr>
        <w:t xml:space="preserve">в 2,4 раза и сложилась в сумме </w:t>
      </w:r>
      <w:r>
        <w:rPr>
          <w:rFonts w:ascii="Times New Roman" w:eastAsia="Times New Roman" w:hAnsi="Times New Roman"/>
          <w:sz w:val="24"/>
        </w:rPr>
        <w:t xml:space="preserve">80 172,43 руб.,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в том числе: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по счету 2 303.02</w:t>
      </w:r>
      <w:r>
        <w:rPr>
          <w:rFonts w:ascii="Times New Roman" w:eastAsia="Times New Roman" w:hAnsi="Times New Roman"/>
          <w:sz w:val="24"/>
        </w:rPr>
        <w:t xml:space="preserve"> задолженность в сумме 48 257,89 руб. сложилась в части оплаты пособий по временной нетрудоспособности и в связи с материнством и оплаты пособий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по уходу за ребенком за период апрель-июнь 2020 года. В течение 2020 года Фондом социального страхования Российской Федерации данные расходы не возмещены. Возмещение средств будет осуществлено в 2021 году;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по счету 2 303.05</w:t>
      </w:r>
      <w:r>
        <w:rPr>
          <w:rFonts w:ascii="Times New Roman" w:eastAsia="Times New Roman" w:hAnsi="Times New Roman"/>
          <w:sz w:val="24"/>
        </w:rPr>
        <w:t xml:space="preserve"> задолженность составила 31 466,00 руб.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Вся сумма задолженности приходится на задолженность по налогу, уплачиваемому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в связи с применением упрощенной системы налогообложения. Задолженность сложилась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в результате превышения авансовых платежей, уплаченных в течение 2020 года,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над минимальной суммой налога.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по счету 2 303.10</w:t>
      </w:r>
      <w:r>
        <w:rPr>
          <w:rFonts w:ascii="Times New Roman" w:eastAsia="Times New Roman" w:hAnsi="Times New Roman"/>
          <w:sz w:val="24"/>
        </w:rPr>
        <w:t xml:space="preserve"> текущая задолженность по страховым взносам на обязательное пенсионное страхование на выплату страховой части трудовой пенсии за декабрь 2020 года сложилась в сумме 448,54 руб.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Кредиторская задолженность на 01.01.2021 по КВФО 2 уменьшилась по сравнению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с на</w:t>
      </w:r>
      <w:r w:rsidR="000D1ED0">
        <w:rPr>
          <w:rFonts w:ascii="Times New Roman" w:eastAsia="Times New Roman" w:hAnsi="Times New Roman"/>
          <w:sz w:val="24"/>
        </w:rPr>
        <w:t xml:space="preserve">чалом отчетного периода на 35,8% и сложилась в сумме </w:t>
      </w:r>
      <w:r>
        <w:rPr>
          <w:rFonts w:ascii="Times New Roman" w:eastAsia="Times New Roman" w:hAnsi="Times New Roman"/>
          <w:sz w:val="24"/>
        </w:rPr>
        <w:t>69 968,08 руб., из них: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по счету 2 205.00 </w:t>
      </w:r>
      <w:r w:rsidR="008B2CC9">
        <w:rPr>
          <w:rFonts w:ascii="Times New Roman" w:eastAsia="Times New Roman" w:hAnsi="Times New Roman"/>
          <w:b/>
          <w:sz w:val="24"/>
        </w:rPr>
        <w:t>«</w:t>
      </w:r>
      <w:r>
        <w:rPr>
          <w:rFonts w:ascii="Times New Roman" w:eastAsia="Times New Roman" w:hAnsi="Times New Roman"/>
          <w:b/>
          <w:sz w:val="24"/>
        </w:rPr>
        <w:t>Расчеты по доходам</w:t>
      </w:r>
      <w:r w:rsidR="008B2CC9">
        <w:rPr>
          <w:rFonts w:ascii="Times New Roman" w:eastAsia="Times New Roman" w:hAnsi="Times New Roman"/>
          <w:b/>
          <w:sz w:val="24"/>
        </w:rPr>
        <w:t>»</w:t>
      </w:r>
      <w:r>
        <w:rPr>
          <w:rFonts w:ascii="Times New Roman" w:eastAsia="Times New Roman" w:hAnsi="Times New Roman"/>
          <w:b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задолженность составила 348,00 руб., в том числе: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по счету 2 205.21</w:t>
      </w:r>
      <w:r>
        <w:rPr>
          <w:rFonts w:ascii="Times New Roman" w:eastAsia="Times New Roman" w:hAnsi="Times New Roman"/>
          <w:sz w:val="24"/>
        </w:rPr>
        <w:t xml:space="preserve"> задолженность сложилась в результате переплаты арендной платы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в сумме 348,00 руб.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 xml:space="preserve">по счету 2 302.00 </w:t>
      </w:r>
      <w:r w:rsidR="008B2CC9">
        <w:rPr>
          <w:rFonts w:ascii="Times New Roman" w:eastAsia="Times New Roman" w:hAnsi="Times New Roman"/>
          <w:b/>
          <w:sz w:val="24"/>
        </w:rPr>
        <w:t>«</w:t>
      </w:r>
      <w:r>
        <w:rPr>
          <w:rFonts w:ascii="Times New Roman" w:eastAsia="Times New Roman" w:hAnsi="Times New Roman"/>
          <w:b/>
          <w:sz w:val="24"/>
        </w:rPr>
        <w:t>Расчеты по принятым обязательствам</w:t>
      </w:r>
      <w:r w:rsidR="008B2CC9">
        <w:rPr>
          <w:rFonts w:ascii="Times New Roman" w:eastAsia="Times New Roman" w:hAnsi="Times New Roman"/>
          <w:b/>
          <w:sz w:val="24"/>
        </w:rPr>
        <w:t>»</w:t>
      </w:r>
      <w:r w:rsidR="000D1ED0">
        <w:rPr>
          <w:rFonts w:ascii="Times New Roman" w:eastAsia="Times New Roman" w:hAnsi="Times New Roman"/>
          <w:sz w:val="24"/>
        </w:rPr>
        <w:t xml:space="preserve"> задолженность </w:t>
      </w:r>
      <w:r>
        <w:rPr>
          <w:rFonts w:ascii="Times New Roman" w:eastAsia="Times New Roman" w:hAnsi="Times New Roman"/>
          <w:sz w:val="24"/>
        </w:rPr>
        <w:t>сложилась в сумме 19 390,60 руб., в том числе: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по счету 2 302.26</w:t>
      </w:r>
      <w:r>
        <w:rPr>
          <w:rFonts w:ascii="Times New Roman" w:eastAsia="Times New Roman" w:hAnsi="Times New Roman"/>
          <w:sz w:val="24"/>
        </w:rPr>
        <w:t xml:space="preserve"> по оплате прочих услуг текущая задолженность сложилась в сумме 428,65 руб.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Кредитором является ПАО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Сбербанк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- за услуги по приему платежей от населения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в декабре 2020 года;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по счету 2 302.34</w:t>
      </w:r>
      <w:r>
        <w:rPr>
          <w:rFonts w:ascii="Times New Roman" w:eastAsia="Times New Roman" w:hAnsi="Times New Roman"/>
          <w:sz w:val="24"/>
        </w:rPr>
        <w:t xml:space="preserve"> задолженность по расчетам с поставщиками и подрядчиками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по приобретению материальных запасов сложилась в сумме 18 961,95 руб. Вся сумма задолженности приходится на задолженность за продукты питания.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Кредитором является ООО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 xml:space="preserve">ТД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МАРС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>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По счету 2 303.00 </w:t>
      </w:r>
      <w:r w:rsidR="008B2CC9">
        <w:rPr>
          <w:rFonts w:ascii="Times New Roman" w:eastAsia="Times New Roman" w:hAnsi="Times New Roman"/>
          <w:b/>
          <w:sz w:val="24"/>
        </w:rPr>
        <w:t>«</w:t>
      </w:r>
      <w:r>
        <w:rPr>
          <w:rFonts w:ascii="Times New Roman" w:eastAsia="Times New Roman" w:hAnsi="Times New Roman"/>
          <w:b/>
          <w:sz w:val="24"/>
        </w:rPr>
        <w:t>Расчеты по платежам в бюджеты</w:t>
      </w:r>
      <w:r w:rsidR="008B2CC9">
        <w:rPr>
          <w:rFonts w:ascii="Times New Roman" w:eastAsia="Times New Roman" w:hAnsi="Times New Roman"/>
          <w:b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на конец отчетного периода кредиторская задолженность уменьшилась по сравнению с началом отчетного периода </w:t>
      </w:r>
      <w:r w:rsidR="000D1ED0">
        <w:rPr>
          <w:rFonts w:ascii="Times New Roman" w:eastAsia="Times New Roman" w:hAnsi="Times New Roman"/>
          <w:sz w:val="24"/>
        </w:rPr>
        <w:br/>
        <w:t>в 2 раза и сложилась в сумме</w:t>
      </w:r>
      <w:r>
        <w:rPr>
          <w:rFonts w:ascii="Times New Roman" w:eastAsia="Times New Roman" w:hAnsi="Times New Roman"/>
          <w:sz w:val="24"/>
        </w:rPr>
        <w:t xml:space="preserve"> 50 229,48 руб., в том числе: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по счету 2 303.05</w:t>
      </w:r>
      <w:r>
        <w:rPr>
          <w:rFonts w:ascii="Times New Roman" w:eastAsia="Times New Roman" w:hAnsi="Times New Roman"/>
          <w:sz w:val="24"/>
        </w:rPr>
        <w:t xml:space="preserve"> з</w:t>
      </w:r>
      <w:r w:rsidR="000D1ED0">
        <w:rPr>
          <w:rFonts w:ascii="Times New Roman" w:eastAsia="Times New Roman" w:hAnsi="Times New Roman"/>
          <w:sz w:val="24"/>
        </w:rPr>
        <w:t xml:space="preserve">адолженность сложилась в сумме </w:t>
      </w:r>
      <w:r>
        <w:rPr>
          <w:rFonts w:ascii="Times New Roman" w:eastAsia="Times New Roman" w:hAnsi="Times New Roman"/>
          <w:sz w:val="24"/>
        </w:rPr>
        <w:t xml:space="preserve">50 229,48 руб. Вся сумма задолженности приходится на задолженность по налогу, уплачиваемому в связи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с применением упрощенной системы налогообложения, в результате превышения минимальной суммы налога над авансовыми платежами, уплаченными в течение 2020 года.</w:t>
      </w:r>
      <w:r w:rsidR="000D1ED0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Срок уплаты налога в соответствии с налоговым законодательством Российской Федерации – до 31 марта года, следующего за истекшим налоговым периодом; 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Код вида финансового обеспечения – 4 Субсидии на выполнение государственного (муниципального) задания: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 состоянию на 01 января 2021 дебиторская задолженность по КВФО 4 увеличилась по сравнению с началом отчетного периода на 7,6 % и сложилась в сумме 1 364 849,33 руб., из них: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По счету 4 206.00 </w:t>
      </w:r>
      <w:r w:rsidR="008B2CC9">
        <w:rPr>
          <w:rFonts w:ascii="Times New Roman" w:eastAsia="Times New Roman" w:hAnsi="Times New Roman"/>
          <w:b/>
          <w:sz w:val="24"/>
        </w:rPr>
        <w:t>«</w:t>
      </w:r>
      <w:r>
        <w:rPr>
          <w:rFonts w:ascii="Times New Roman" w:eastAsia="Times New Roman" w:hAnsi="Times New Roman"/>
          <w:b/>
          <w:sz w:val="24"/>
        </w:rPr>
        <w:t>Расчеты по выданным авансам</w:t>
      </w:r>
      <w:r w:rsidR="008B2CC9">
        <w:rPr>
          <w:rFonts w:ascii="Times New Roman" w:eastAsia="Times New Roman" w:hAnsi="Times New Roman"/>
          <w:b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дебиторская задолженность сложилась в сумме 1 030 200,28 руб., в том числе: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по счету 4 206.21</w:t>
      </w:r>
      <w:r>
        <w:rPr>
          <w:rFonts w:ascii="Times New Roman" w:eastAsia="Times New Roman" w:hAnsi="Times New Roman"/>
          <w:sz w:val="24"/>
        </w:rPr>
        <w:t xml:space="preserve"> текущая задолженность за предоставленные услуги связи увеличилась по сравнению с началом отчетного периода в 2,4 раза и составила</w:t>
      </w:r>
      <w:r w:rsidR="003A2302">
        <w:rPr>
          <w:rFonts w:ascii="Times New Roman" w:eastAsia="Times New Roman" w:hAnsi="Times New Roman"/>
          <w:sz w:val="24"/>
        </w:rPr>
        <w:t xml:space="preserve">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53 856,15 руб. Задолженность образовалась в результате осуществления в соответствии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с условиями договоров предварительных платежей за декабрь 2020 года по выставленным счетам операторами связи. Фактическое потребление услуг оказалось меньше планируемого.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Дебиторами являются:</w:t>
      </w:r>
    </w:p>
    <w:p w:rsidR="002F651B" w:rsidRDefault="000D1ED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</w:t>
      </w:r>
      <w:r w:rsidR="002F651B">
        <w:rPr>
          <w:rFonts w:ascii="Times New Roman" w:eastAsia="Times New Roman" w:hAnsi="Times New Roman"/>
          <w:sz w:val="24"/>
        </w:rPr>
        <w:t xml:space="preserve">ПАО </w:t>
      </w:r>
      <w:r w:rsidR="008B2CC9">
        <w:rPr>
          <w:rFonts w:ascii="Times New Roman" w:eastAsia="Times New Roman" w:hAnsi="Times New Roman"/>
          <w:sz w:val="24"/>
        </w:rPr>
        <w:t>«</w:t>
      </w:r>
      <w:r w:rsidR="002F651B">
        <w:rPr>
          <w:rFonts w:ascii="Times New Roman" w:eastAsia="Times New Roman" w:hAnsi="Times New Roman"/>
          <w:sz w:val="24"/>
        </w:rPr>
        <w:t>Ростелеком</w:t>
      </w:r>
      <w:r w:rsidR="008B2CC9">
        <w:rPr>
          <w:rFonts w:ascii="Times New Roman" w:eastAsia="Times New Roman" w:hAnsi="Times New Roman"/>
          <w:sz w:val="24"/>
        </w:rPr>
        <w:t>»</w:t>
      </w:r>
      <w:r w:rsidR="002F651B">
        <w:rPr>
          <w:rFonts w:ascii="Times New Roman" w:eastAsia="Times New Roman" w:hAnsi="Times New Roman"/>
          <w:sz w:val="24"/>
        </w:rPr>
        <w:t xml:space="preserve"> - 37 498,87 руб.;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ПАО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Мегафон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- 16 357,28 руб.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по счету 4 206.23</w:t>
      </w:r>
      <w:r>
        <w:rPr>
          <w:rFonts w:ascii="Times New Roman" w:eastAsia="Times New Roman" w:hAnsi="Times New Roman"/>
          <w:sz w:val="24"/>
        </w:rPr>
        <w:t xml:space="preserve"> текущую задолженность в сумме 936 939,70 руб. составляют оплаченные авансы за коммунальные услуги, выставленные </w:t>
      </w:r>
      <w:proofErr w:type="spellStart"/>
      <w:r>
        <w:rPr>
          <w:rFonts w:ascii="Times New Roman" w:eastAsia="Times New Roman" w:hAnsi="Times New Roman"/>
          <w:sz w:val="24"/>
        </w:rPr>
        <w:t>энергоснабжающими</w:t>
      </w:r>
      <w:proofErr w:type="spellEnd"/>
      <w:r>
        <w:rPr>
          <w:rFonts w:ascii="Times New Roman" w:eastAsia="Times New Roman" w:hAnsi="Times New Roman"/>
          <w:sz w:val="24"/>
        </w:rPr>
        <w:t xml:space="preserve"> организациями в соответствии с условиями договоров в декабре 2020 года.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По сравнению с началом отчетного периода произошло увеличение задолженности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на 35,0%.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Фактическое потребление энергоресурсов в декабре 2020 года оказалось меньше ожидаемо</w:t>
      </w:r>
      <w:r w:rsidR="000D1ED0">
        <w:rPr>
          <w:rFonts w:ascii="Times New Roman" w:eastAsia="Times New Roman" w:hAnsi="Times New Roman"/>
          <w:sz w:val="24"/>
        </w:rPr>
        <w:t xml:space="preserve">го. Основными дебиторами </w:t>
      </w:r>
      <w:r>
        <w:rPr>
          <w:rFonts w:ascii="Times New Roman" w:eastAsia="Times New Roman" w:hAnsi="Times New Roman"/>
          <w:sz w:val="24"/>
        </w:rPr>
        <w:t>являются: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ООО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РКС-</w:t>
      </w:r>
      <w:proofErr w:type="spellStart"/>
      <w:r>
        <w:rPr>
          <w:rFonts w:ascii="Times New Roman" w:eastAsia="Times New Roman" w:hAnsi="Times New Roman"/>
          <w:sz w:val="24"/>
        </w:rPr>
        <w:t>Энерго</w:t>
      </w:r>
      <w:proofErr w:type="spellEnd"/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– 887 310,87 руб. за электроэнергию;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АО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Петербургская сбытовая компания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– 49 628,83 руб. за электроэнергию.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по счету 4 206.26</w:t>
      </w:r>
      <w:r>
        <w:rPr>
          <w:rFonts w:ascii="Times New Roman" w:eastAsia="Times New Roman" w:hAnsi="Times New Roman"/>
          <w:sz w:val="24"/>
        </w:rPr>
        <w:t xml:space="preserve"> задолженность за прочие услуги сложилась в сумме 39 404,43 руб. Задолженность сложилась в результате авансовых платежей по заключенным договорам, сроки исполнения по которым истекают в 2021 году.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Основная сумма задолженности 38 854,43 руб. приходится на задолженность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за подписку на первое полугодие 2021 года. Дебитором является ООО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МЦФЭР-пресс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.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Предоплата за услуги по присоединению к электрическим сетям 550,00 руб.</w:t>
      </w:r>
      <w:r w:rsidR="000D1ED0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Дебитором является АО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ЛОЭСК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.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 xml:space="preserve">По счету 4 303.00 </w:t>
      </w:r>
      <w:r w:rsidR="008B2CC9">
        <w:rPr>
          <w:rFonts w:ascii="Times New Roman" w:eastAsia="Times New Roman" w:hAnsi="Times New Roman"/>
          <w:b/>
          <w:sz w:val="24"/>
        </w:rPr>
        <w:t>«</w:t>
      </w:r>
      <w:r>
        <w:rPr>
          <w:rFonts w:ascii="Times New Roman" w:eastAsia="Times New Roman" w:hAnsi="Times New Roman"/>
          <w:b/>
          <w:sz w:val="24"/>
        </w:rPr>
        <w:t>Расчеты по платежам в бюджеты</w:t>
      </w:r>
      <w:r w:rsidR="008B2CC9">
        <w:rPr>
          <w:rFonts w:ascii="Times New Roman" w:eastAsia="Times New Roman" w:hAnsi="Times New Roman"/>
          <w:b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на конец отчетного периода дебиторская задолженность уменьшилась на 32,7% по сравнению с началом года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и сложилась в сумме 334 649,05 руб., в том числе: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по счету 4 303.02</w:t>
      </w:r>
      <w:r>
        <w:rPr>
          <w:rFonts w:ascii="Times New Roman" w:eastAsia="Times New Roman" w:hAnsi="Times New Roman"/>
          <w:sz w:val="24"/>
        </w:rPr>
        <w:t xml:space="preserve"> текущая задолженность в сумме 334 536,61 руб. сложилась в части оплаты пособий по временной нетрудоспособности и в связи с материнством и оплаты пособий по уходу за ребенком за период апрель-июнь 2020 года, которые не были возмещены Фондом социального страхования Российской Федерации в 2020 году, а также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в части оплаты дней по уходу за детьми-инвалидами. Возмещение расходов будет произведено в 2021 году;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по счету 4 303.06</w:t>
      </w:r>
      <w:r>
        <w:rPr>
          <w:rFonts w:ascii="Times New Roman" w:eastAsia="Times New Roman" w:hAnsi="Times New Roman"/>
          <w:sz w:val="24"/>
        </w:rPr>
        <w:t xml:space="preserve"> задолженность по текущим расчетам по взносам по обязательному социальному страхованию от несчастных случаев на производстве и профессиональных заболеваний сложилась в сумме 8,16 руб.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>по счету 4 303.07</w:t>
      </w:r>
      <w:r>
        <w:rPr>
          <w:rFonts w:ascii="Times New Roman" w:eastAsia="Times New Roman" w:hAnsi="Times New Roman"/>
          <w:sz w:val="24"/>
        </w:rPr>
        <w:t xml:space="preserve"> текущая задолженность по страховым взносам на обязательное медицинское страхование в Федеральный ФОМС за декабрь 2020 года сложилась в сумме</w:t>
      </w:r>
      <w:r w:rsidR="003A2302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104,28 руб.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Кредиторская задолженность на 01.01.2021 по КВФО 4 отсутствует.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Код вида финансового обеспечения – 5 </w:t>
      </w:r>
      <w:r w:rsidR="008B2CC9">
        <w:rPr>
          <w:rFonts w:ascii="Times New Roman" w:eastAsia="Times New Roman" w:hAnsi="Times New Roman"/>
          <w:b/>
          <w:sz w:val="24"/>
        </w:rPr>
        <w:t>«</w:t>
      </w:r>
      <w:r>
        <w:rPr>
          <w:rFonts w:ascii="Times New Roman" w:eastAsia="Times New Roman" w:hAnsi="Times New Roman"/>
          <w:b/>
          <w:sz w:val="24"/>
        </w:rPr>
        <w:t>Субсидии на иные цели</w:t>
      </w:r>
      <w:r w:rsidR="008B2CC9">
        <w:rPr>
          <w:rFonts w:ascii="Times New Roman" w:eastAsia="Times New Roman" w:hAnsi="Times New Roman"/>
          <w:b/>
          <w:sz w:val="24"/>
        </w:rPr>
        <w:t>»</w:t>
      </w:r>
      <w:r>
        <w:rPr>
          <w:rFonts w:ascii="Times New Roman" w:eastAsia="Times New Roman" w:hAnsi="Times New Roman"/>
          <w:b/>
          <w:sz w:val="24"/>
        </w:rPr>
        <w:t xml:space="preserve">: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Дебиторская и кредиторская задолженность по КВФО </w:t>
      </w:r>
      <w:proofErr w:type="gramStart"/>
      <w:r>
        <w:rPr>
          <w:rFonts w:ascii="Times New Roman" w:eastAsia="Times New Roman" w:hAnsi="Times New Roman"/>
          <w:sz w:val="24"/>
        </w:rPr>
        <w:t>5  по</w:t>
      </w:r>
      <w:proofErr w:type="gramEnd"/>
      <w:r>
        <w:rPr>
          <w:rFonts w:ascii="Times New Roman" w:eastAsia="Times New Roman" w:hAnsi="Times New Roman"/>
          <w:sz w:val="24"/>
        </w:rPr>
        <w:t xml:space="preserve"> состоянию на 01 января 2021 года отсутствует.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Код вида финансового обеспечения – 6 </w:t>
      </w:r>
      <w:r w:rsidR="008B2CC9">
        <w:rPr>
          <w:rFonts w:ascii="Times New Roman" w:eastAsia="Times New Roman" w:hAnsi="Times New Roman"/>
          <w:b/>
          <w:sz w:val="24"/>
        </w:rPr>
        <w:t>«</w:t>
      </w:r>
      <w:r>
        <w:rPr>
          <w:rFonts w:ascii="Times New Roman" w:eastAsia="Times New Roman" w:hAnsi="Times New Roman"/>
          <w:b/>
          <w:sz w:val="24"/>
        </w:rPr>
        <w:t>Субсидии на цели осуществления капитальных вложений</w:t>
      </w:r>
      <w:r w:rsidR="008B2CC9">
        <w:rPr>
          <w:rFonts w:ascii="Times New Roman" w:eastAsia="Times New Roman" w:hAnsi="Times New Roman"/>
          <w:b/>
          <w:sz w:val="24"/>
        </w:rPr>
        <w:t>»</w:t>
      </w:r>
      <w:r>
        <w:rPr>
          <w:rFonts w:ascii="Times New Roman" w:eastAsia="Times New Roman" w:hAnsi="Times New Roman"/>
          <w:b/>
          <w:sz w:val="24"/>
        </w:rPr>
        <w:t xml:space="preserve">: 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 состоянию на 01 января 2021 года дебиторская задолженность отсутствует.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Кредиторская задолженность по КВФО 6 по состоянию на 01 января 2021 года образовалась в сумме 3 087 777,78 руб., из них: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По счету 6 303.00 </w:t>
      </w:r>
      <w:r w:rsidR="008B2CC9">
        <w:rPr>
          <w:rFonts w:ascii="Times New Roman" w:eastAsia="Times New Roman" w:hAnsi="Times New Roman"/>
          <w:b/>
          <w:sz w:val="24"/>
        </w:rPr>
        <w:t>«</w:t>
      </w:r>
      <w:r>
        <w:rPr>
          <w:rFonts w:ascii="Times New Roman" w:eastAsia="Times New Roman" w:hAnsi="Times New Roman"/>
          <w:b/>
          <w:sz w:val="24"/>
        </w:rPr>
        <w:t>Расчеты по платежам в бюджеты</w:t>
      </w:r>
      <w:r w:rsidR="008B2CC9">
        <w:rPr>
          <w:rFonts w:ascii="Times New Roman" w:eastAsia="Times New Roman" w:hAnsi="Times New Roman"/>
          <w:b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кредиторская задолженность на конец отчетного периода сложилась в сумме 3 087 777,78 руб., в том числе: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i/>
          <w:sz w:val="24"/>
        </w:rPr>
        <w:t xml:space="preserve">по счету 6 303.05 </w:t>
      </w:r>
      <w:r w:rsidRPr="00627A00">
        <w:rPr>
          <w:rFonts w:ascii="Times New Roman" w:eastAsia="Times New Roman" w:hAnsi="Times New Roman"/>
          <w:sz w:val="24"/>
        </w:rPr>
        <w:t xml:space="preserve">задолженность образовалась в сумме остатка субсидии на цели </w:t>
      </w:r>
      <w:r w:rsidR="00D67ADF" w:rsidRPr="00627A00">
        <w:rPr>
          <w:rFonts w:ascii="Times New Roman" w:eastAsia="Times New Roman" w:hAnsi="Times New Roman"/>
          <w:sz w:val="24"/>
        </w:rPr>
        <w:t xml:space="preserve">осуществления капитальных вложений </w:t>
      </w:r>
      <w:r w:rsidRPr="00627A00">
        <w:rPr>
          <w:rFonts w:ascii="Times New Roman" w:eastAsia="Times New Roman" w:hAnsi="Times New Roman"/>
          <w:sz w:val="24"/>
        </w:rPr>
        <w:t xml:space="preserve">3 087 777,78 руб. - по решению учредителя денежные средства будут израсходованы муниципальным учреждением </w:t>
      </w:r>
      <w:r w:rsidR="00D67ADF" w:rsidRPr="00627A00">
        <w:rPr>
          <w:rFonts w:ascii="Times New Roman" w:eastAsia="Times New Roman" w:hAnsi="Times New Roman"/>
          <w:sz w:val="24"/>
        </w:rPr>
        <w:t xml:space="preserve">сферы молодежной политики, физкультуры и спорта </w:t>
      </w:r>
      <w:r w:rsidRPr="00627A00">
        <w:rPr>
          <w:rFonts w:ascii="Times New Roman" w:eastAsia="Times New Roman" w:hAnsi="Times New Roman"/>
          <w:sz w:val="24"/>
        </w:rPr>
        <w:t>в 2021</w:t>
      </w:r>
      <w:r>
        <w:rPr>
          <w:rFonts w:ascii="Times New Roman" w:eastAsia="Times New Roman" w:hAnsi="Times New Roman"/>
          <w:sz w:val="24"/>
        </w:rPr>
        <w:t xml:space="preserve"> году в рамках заключенных договоров 2020 года.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Кроме того, в Сведениях о дебиторской и кредиторской задолженности учреждения (форма 0503769) отражены показатели по счетам 04014000000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Доходы будущих периодов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, 04016000000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Резервы предстоящих расходов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>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0D1ED0">
        <w:rPr>
          <w:rFonts w:ascii="Times New Roman" w:eastAsia="Times New Roman" w:hAnsi="Times New Roman"/>
          <w:b/>
          <w:sz w:val="24"/>
        </w:rPr>
        <w:t xml:space="preserve">По </w:t>
      </w:r>
      <w:r>
        <w:rPr>
          <w:rFonts w:ascii="Times New Roman" w:eastAsia="Times New Roman" w:hAnsi="Times New Roman"/>
          <w:b/>
          <w:sz w:val="24"/>
        </w:rPr>
        <w:t>коду вида финансового обеспечения 2</w:t>
      </w:r>
      <w:r>
        <w:rPr>
          <w:rFonts w:ascii="Times New Roman" w:eastAsia="Times New Roman" w:hAnsi="Times New Roman"/>
          <w:sz w:val="24"/>
        </w:rPr>
        <w:t xml:space="preserve">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b/>
          <w:sz w:val="24"/>
        </w:rPr>
        <w:t>Приносящая доход деятельность (собственные доходы)</w:t>
      </w:r>
      <w:r w:rsidR="008B2CC9">
        <w:rPr>
          <w:rFonts w:ascii="Times New Roman" w:eastAsia="Times New Roman" w:hAnsi="Times New Roman"/>
          <w:b/>
          <w:sz w:val="24"/>
        </w:rPr>
        <w:t>»</w:t>
      </w:r>
      <w:r>
        <w:rPr>
          <w:rFonts w:ascii="Times New Roman" w:eastAsia="Times New Roman" w:hAnsi="Times New Roman"/>
          <w:b/>
          <w:sz w:val="24"/>
        </w:rPr>
        <w:t>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Отражен показатель по счету 2 401 40 000 в сумме 2 602 264,00 руб., из них: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счету  2 401 40 121 – 2 602 264,00 руб. отражена сумма ожидаемых доходов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от арендной платы за период пользования имуществом с 1 января 2020 года до даты завершения срока аренды, а по договорам с неопредел</w:t>
      </w:r>
      <w:r w:rsidR="000D1ED0">
        <w:rPr>
          <w:rFonts w:ascii="Times New Roman" w:eastAsia="Times New Roman" w:hAnsi="Times New Roman"/>
          <w:sz w:val="24"/>
        </w:rPr>
        <w:t xml:space="preserve">енным сроком – за период </w:t>
      </w:r>
      <w:r w:rsidR="000D1ED0">
        <w:rPr>
          <w:rFonts w:ascii="Times New Roman" w:eastAsia="Times New Roman" w:hAnsi="Times New Roman"/>
          <w:sz w:val="24"/>
        </w:rPr>
        <w:br/>
        <w:t>2021-</w:t>
      </w:r>
      <w:r>
        <w:rPr>
          <w:rFonts w:ascii="Times New Roman" w:eastAsia="Times New Roman" w:hAnsi="Times New Roman"/>
          <w:sz w:val="24"/>
        </w:rPr>
        <w:t>2023 гг.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Отражен показатель по счету 2 401 60 000 руб. в сумме 94 435,99 руб. в части  начисленного резерва на оплату отпусков, из них: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по счету 2 401 60 211 – 72 420,24 руб. в части выплат персоналу;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по счету 2 401 60 213 – 22 015,75 руб. в части начислений на выплаты по оплате труда.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 w:rsidRPr="000D1ED0">
        <w:rPr>
          <w:rFonts w:ascii="Times New Roman" w:eastAsia="Times New Roman" w:hAnsi="Times New Roman"/>
          <w:b/>
          <w:sz w:val="24"/>
        </w:rPr>
        <w:t xml:space="preserve">По </w:t>
      </w:r>
      <w:r>
        <w:rPr>
          <w:rFonts w:ascii="Times New Roman" w:eastAsia="Times New Roman" w:hAnsi="Times New Roman"/>
          <w:b/>
          <w:sz w:val="24"/>
        </w:rPr>
        <w:t>коду вида финансового обеспечения 4</w:t>
      </w:r>
      <w:r>
        <w:rPr>
          <w:rFonts w:ascii="Times New Roman" w:eastAsia="Times New Roman" w:hAnsi="Times New Roman"/>
          <w:sz w:val="24"/>
        </w:rPr>
        <w:t xml:space="preserve">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b/>
          <w:sz w:val="24"/>
        </w:rPr>
        <w:t>Субсидии на выполнение государственного (муниципального) задания</w:t>
      </w:r>
      <w:r w:rsidR="008B2CC9">
        <w:rPr>
          <w:rFonts w:ascii="Times New Roman" w:eastAsia="Times New Roman" w:hAnsi="Times New Roman"/>
          <w:b/>
          <w:sz w:val="24"/>
        </w:rPr>
        <w:t>»</w:t>
      </w:r>
      <w:r>
        <w:rPr>
          <w:rFonts w:ascii="Times New Roman" w:eastAsia="Times New Roman" w:hAnsi="Times New Roman"/>
          <w:b/>
          <w:sz w:val="24"/>
        </w:rPr>
        <w:t>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Отражен показатель по счету 4 401 60 000 руб. в сумме 766 146,68 руб. в части  начисленного резерва на оплату отпусков, из них: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по счету 4 401 60 211 – 588 004,59 руб. в части выплат персоналу;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по счету 4 401 60 213 – 178 142,09 руб. в части начислений на выплаты по оплате труда.</w:t>
      </w:r>
    </w:p>
    <w:p w:rsidR="002B4A47" w:rsidRPr="002F651B" w:rsidRDefault="002B4A47" w:rsidP="008B2CC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F651B">
        <w:rPr>
          <w:rFonts w:ascii="Times New Roman" w:hAnsi="Times New Roman" w:cs="Times New Roman"/>
          <w:sz w:val="24"/>
          <w:szCs w:val="24"/>
        </w:rPr>
        <w:lastRenderedPageBreak/>
        <w:t>Сведения о суммах заимствований (</w:t>
      </w:r>
      <w:hyperlink w:anchor="sub_3772" w:history="1">
        <w:r w:rsidRPr="002F651B">
          <w:rPr>
            <w:rFonts w:ascii="Times New Roman" w:hAnsi="Times New Roman" w:cs="Times New Roman"/>
            <w:sz w:val="24"/>
            <w:szCs w:val="24"/>
          </w:rPr>
          <w:t>форма 0503772</w:t>
        </w:r>
      </w:hyperlink>
      <w:r w:rsidRPr="002F651B">
        <w:rPr>
          <w:rFonts w:ascii="Times New Roman" w:hAnsi="Times New Roman" w:cs="Times New Roman"/>
          <w:sz w:val="24"/>
          <w:szCs w:val="24"/>
        </w:rPr>
        <w:t>)</w:t>
      </w:r>
    </w:p>
    <w:p w:rsidR="002B4A47" w:rsidRPr="002F651B" w:rsidRDefault="002B4A47" w:rsidP="008B2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4A47" w:rsidRPr="002F651B" w:rsidRDefault="002B4A47" w:rsidP="008B2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51B">
        <w:rPr>
          <w:rFonts w:ascii="Times New Roman" w:hAnsi="Times New Roman" w:cs="Times New Roman"/>
          <w:sz w:val="24"/>
          <w:szCs w:val="24"/>
        </w:rPr>
        <w:t>В течение отчетного периода заимствования муниципальными автономными учреждениями муниципального образования Киришское городское поселение Киришского муниципального района Ленинградской области не осуществлялись.</w:t>
      </w:r>
    </w:p>
    <w:p w:rsidR="00756A7E" w:rsidRPr="00942489" w:rsidRDefault="00756A7E" w:rsidP="008B2CC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A58FA" w:rsidRPr="002F651B" w:rsidRDefault="006F0C1B" w:rsidP="008B2C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F651B">
        <w:rPr>
          <w:rFonts w:ascii="Times New Roman" w:hAnsi="Times New Roman"/>
          <w:sz w:val="24"/>
          <w:szCs w:val="24"/>
        </w:rPr>
        <w:t xml:space="preserve">Сведения о принятых и неисполненных обязательствах (ф. 0503775) </w:t>
      </w:r>
    </w:p>
    <w:p w:rsidR="001B6862" w:rsidRPr="002F651B" w:rsidRDefault="001B6862" w:rsidP="008B2C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B6862" w:rsidRDefault="001B6862" w:rsidP="008B2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51B">
        <w:rPr>
          <w:rFonts w:ascii="Times New Roman" w:hAnsi="Times New Roman" w:cs="Times New Roman"/>
          <w:sz w:val="24"/>
          <w:szCs w:val="24"/>
        </w:rPr>
        <w:t>В сведениях о принятых и неисполненных обязательствах отражены обобщенные  аналитические данные о суммах экономии, достигнутой в результате применения конкурентных способов определения поставщиков в 20</w:t>
      </w:r>
      <w:r w:rsidR="002F651B" w:rsidRPr="002F651B">
        <w:rPr>
          <w:rFonts w:ascii="Times New Roman" w:hAnsi="Times New Roman" w:cs="Times New Roman"/>
          <w:sz w:val="24"/>
          <w:szCs w:val="24"/>
        </w:rPr>
        <w:t>20</w:t>
      </w:r>
      <w:r w:rsidR="00756A7E" w:rsidRPr="002F651B">
        <w:rPr>
          <w:rFonts w:ascii="Times New Roman" w:hAnsi="Times New Roman" w:cs="Times New Roman"/>
          <w:sz w:val="24"/>
          <w:szCs w:val="24"/>
        </w:rPr>
        <w:t xml:space="preserve"> </w:t>
      </w:r>
      <w:r w:rsidRPr="002F651B">
        <w:rPr>
          <w:rFonts w:ascii="Times New Roman" w:hAnsi="Times New Roman" w:cs="Times New Roman"/>
          <w:sz w:val="24"/>
          <w:szCs w:val="24"/>
        </w:rPr>
        <w:t>году.</w:t>
      </w:r>
    </w:p>
    <w:p w:rsidR="000702AD" w:rsidRDefault="000702AD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Раздел 1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Аналитическая информация о неисполненных обязательствах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, и раздел 2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Аналитическая информация о неисполненных денежных обязательствах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ф. 0503775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Сведения о принятых и неисполненных обязательствах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не содержит показателей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в соответствии с положениями п. 7.8 совместного письма Министерств</w:t>
      </w:r>
      <w:r w:rsidR="000D1ED0">
        <w:rPr>
          <w:rFonts w:ascii="Times New Roman" w:eastAsia="Times New Roman" w:hAnsi="Times New Roman"/>
          <w:sz w:val="24"/>
        </w:rPr>
        <w:t>а Финансов Российской Федерации</w:t>
      </w:r>
      <w:r>
        <w:rPr>
          <w:rFonts w:ascii="Times New Roman" w:eastAsia="Times New Roman" w:hAnsi="Times New Roman"/>
          <w:sz w:val="24"/>
        </w:rPr>
        <w:t xml:space="preserve"> и Федерального казначейства от 17.12.2020 № 02-04-04/1140850,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07-04-05/02-26291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О составлении и представлении годовой бюджетной отчетности, годовой консолидированной бухгалтерской отчетности государственных бюджетных и автономных учреждений главными администраторами средств федерального бюджета за 2020 год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: неисполненные бюджетные (денежные) обязательства, сумма неисполнения которых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не превышает 10 млн. руб. в разделах 1 и 2 Сведений (ф. 0503775) не отражаются.</w:t>
      </w:r>
    </w:p>
    <w:p w:rsidR="002F651B" w:rsidRPr="002F651B" w:rsidRDefault="002F651B" w:rsidP="008B2C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6032" w:rsidRPr="002F651B" w:rsidRDefault="00D26032" w:rsidP="008B2C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2F651B">
        <w:rPr>
          <w:rFonts w:ascii="Times New Roman" w:hAnsi="Times New Roman"/>
          <w:sz w:val="24"/>
          <w:szCs w:val="24"/>
        </w:rPr>
        <w:t>Сведения об остатках денежных средств учреждения (ф. 0503779)</w:t>
      </w:r>
    </w:p>
    <w:p w:rsidR="002F651B" w:rsidRDefault="002F651B" w:rsidP="008B2C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На конец отчетного периода на лицевых счетах муниципальных учреждений сложились остатки денежных средств в сумме 7 179 945,85 руб., в том числе: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КВФО 2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Приносящая доход деятельность (собственные доходы)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-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1 851 059,04 руб.;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КВФО 4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Субсидии на выполнение государственного (муниципального) задания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- 2 241 109,03 руб.;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по КВФО 6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Субсидии на цели осуществления капитальных вложений</w:t>
      </w:r>
      <w:r w:rsidR="008B2CC9">
        <w:rPr>
          <w:rFonts w:ascii="Times New Roman" w:eastAsia="Times New Roman" w:hAnsi="Times New Roman"/>
          <w:sz w:val="24"/>
        </w:rPr>
        <w:t>»</w:t>
      </w:r>
      <w:r w:rsidR="000D1ED0">
        <w:rPr>
          <w:rFonts w:ascii="Times New Roman" w:eastAsia="Times New Roman" w:hAnsi="Times New Roman"/>
          <w:sz w:val="24"/>
        </w:rPr>
        <w:t xml:space="preserve"> -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3 087 777,78 руб. - сумма неиспользованных средств субсидии на цели осуществления капитальных вложений (средства бюджета муниципального образования Киришское городское поселение Киришского муниципального района Ленинградской области) в объект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 xml:space="preserve">Реконструкция стадиона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Нефтяник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, расположенного по адресу Ленинградская область,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г. Кириши, ул. Строителей, д. 5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>, по решению учредителя в 2021 году будет израсходована муниципальным учреждением молодежной политики и спорта на те же цели в рамках заключенных договоров 2020 года.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В кассе муниципальных учреждений остаток средств на конец отчетного периода </w:t>
      </w:r>
      <w:proofErr w:type="gramStart"/>
      <w:r>
        <w:rPr>
          <w:rFonts w:ascii="Times New Roman" w:eastAsia="Times New Roman" w:hAnsi="Times New Roman"/>
          <w:sz w:val="24"/>
        </w:rPr>
        <w:t>сложился  в</w:t>
      </w:r>
      <w:proofErr w:type="gramEnd"/>
      <w:r>
        <w:rPr>
          <w:rFonts w:ascii="Times New Roman" w:eastAsia="Times New Roman" w:hAnsi="Times New Roman"/>
          <w:sz w:val="24"/>
        </w:rPr>
        <w:t xml:space="preserve"> сумме  146 863,16 руб., в том числе: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КВФО 2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Приносящая доход деятельность (собственные доходы)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- 146 863,16 руб. в сумме выручки, полученной в последний рабочий день финансового года.</w:t>
      </w:r>
    </w:p>
    <w:p w:rsidR="002F651B" w:rsidRPr="00942489" w:rsidRDefault="002F651B" w:rsidP="008B2C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</w:p>
    <w:p w:rsidR="002D6D78" w:rsidRPr="002F651B" w:rsidRDefault="002D6D78" w:rsidP="008B2CC9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F651B">
        <w:rPr>
          <w:rFonts w:ascii="Times New Roman" w:hAnsi="Times New Roman" w:cs="Times New Roman"/>
          <w:sz w:val="24"/>
          <w:szCs w:val="24"/>
        </w:rPr>
        <w:t xml:space="preserve">Раздел 5 </w:t>
      </w:r>
      <w:r w:rsidR="008B2CC9">
        <w:rPr>
          <w:rFonts w:ascii="Times New Roman" w:hAnsi="Times New Roman" w:cs="Times New Roman"/>
          <w:sz w:val="24"/>
          <w:szCs w:val="24"/>
        </w:rPr>
        <w:t>«</w:t>
      </w:r>
      <w:r w:rsidRPr="002F651B">
        <w:rPr>
          <w:rFonts w:ascii="Times New Roman" w:hAnsi="Times New Roman" w:cs="Times New Roman"/>
          <w:sz w:val="24"/>
          <w:szCs w:val="24"/>
        </w:rPr>
        <w:t>Прочие вопросы деятельности учреждения</w:t>
      </w:r>
      <w:r w:rsidR="008B2CC9">
        <w:rPr>
          <w:rFonts w:ascii="Times New Roman" w:hAnsi="Times New Roman" w:cs="Times New Roman"/>
          <w:sz w:val="24"/>
          <w:szCs w:val="24"/>
        </w:rPr>
        <w:t>»</w:t>
      </w:r>
    </w:p>
    <w:p w:rsidR="002F651B" w:rsidRDefault="002F651B" w:rsidP="008B2CC9">
      <w:pPr>
        <w:pStyle w:val="a7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Ведение бюджетного учета автономными учреждениями муниципального образования Киришское городское поселение  Киришского муниципального района Ленинградской области осуществляется в соответствии с приказами Министерства финансов Российской Федерации  от 01.12.2010 г. № 157н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 xml:space="preserve"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</w:t>
      </w:r>
      <w:r>
        <w:rPr>
          <w:rFonts w:ascii="Times New Roman" w:eastAsia="Times New Roman" w:hAnsi="Times New Roman"/>
          <w:sz w:val="24"/>
        </w:rPr>
        <w:lastRenderedPageBreak/>
        <w:t>Инструкции по его применению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>, от 23 декабря 2010 г</w:t>
      </w:r>
      <w:r w:rsidR="000D1ED0">
        <w:rPr>
          <w:rFonts w:ascii="Times New Roman" w:eastAsia="Times New Roman" w:hAnsi="Times New Roman"/>
          <w:sz w:val="24"/>
        </w:rPr>
        <w:t>ода</w:t>
      </w:r>
      <w:r>
        <w:rPr>
          <w:rFonts w:ascii="Times New Roman" w:eastAsia="Times New Roman" w:hAnsi="Times New Roman"/>
          <w:sz w:val="24"/>
        </w:rPr>
        <w:t xml:space="preserve"> </w:t>
      </w:r>
      <w:r w:rsidR="000D1ED0">
        <w:rPr>
          <w:rFonts w:ascii="Times New Roman" w:eastAsia="Times New Roman" w:hAnsi="Times New Roman"/>
          <w:sz w:val="24"/>
        </w:rPr>
        <w:t xml:space="preserve">№ </w:t>
      </w:r>
      <w:r>
        <w:rPr>
          <w:rFonts w:ascii="Times New Roman" w:eastAsia="Times New Roman" w:hAnsi="Times New Roman"/>
          <w:sz w:val="24"/>
        </w:rPr>
        <w:t xml:space="preserve">183н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Об утверждении Плана счетов бухгалтерского учета автономных учреждений и Инструкции по его применению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>, Федеральными стандартами бухгалтерского учета для организаций сектора государственного управления, а также Положениями об учетной политике, утверждаемыми приказами руководителей учреждений.</w:t>
      </w:r>
    </w:p>
    <w:p w:rsidR="002F651B" w:rsidRDefault="000D1ED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shd w:val="clear" w:color="auto" w:fill="FFFFFF"/>
        </w:rPr>
        <w:t xml:space="preserve">С 01.01.2020 </w:t>
      </w:r>
      <w:r w:rsidR="002F651B">
        <w:rPr>
          <w:rFonts w:ascii="Times New Roman" w:eastAsia="Times New Roman" w:hAnsi="Times New Roman"/>
          <w:sz w:val="24"/>
          <w:shd w:val="clear" w:color="auto" w:fill="FFFFFF"/>
        </w:rPr>
        <w:t xml:space="preserve">применяются новые федеральные стандарты бухгалтерского учета </w:t>
      </w:r>
      <w:r>
        <w:rPr>
          <w:rFonts w:ascii="Times New Roman" w:eastAsia="Times New Roman" w:hAnsi="Times New Roman"/>
          <w:sz w:val="24"/>
          <w:shd w:val="clear" w:color="auto" w:fill="FFFFFF"/>
        </w:rPr>
        <w:br/>
      </w:r>
      <w:r w:rsidR="002F651B">
        <w:rPr>
          <w:rFonts w:ascii="Times New Roman" w:eastAsia="Times New Roman" w:hAnsi="Times New Roman"/>
          <w:sz w:val="24"/>
          <w:shd w:val="clear" w:color="auto" w:fill="FFFFFF"/>
        </w:rPr>
        <w:t>для организаций государственного сектора, утвержденные приказами Минфина России: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  <w:shd w:val="clear" w:color="auto" w:fill="FFFFFF"/>
        </w:rPr>
        <w:t xml:space="preserve">- </w:t>
      </w:r>
      <w:r>
        <w:rPr>
          <w:rFonts w:ascii="Times New Roman" w:eastAsia="Times New Roman" w:hAnsi="Times New Roman"/>
          <w:sz w:val="24"/>
        </w:rPr>
        <w:t xml:space="preserve">от 07.12.2018 № 256н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Запасы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>;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от 30.05.2018 № 124н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Резервы. Раскрытие информации об условных активах и условных обязательствах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>;</w:t>
      </w:r>
    </w:p>
    <w:p w:rsidR="002F651B" w:rsidRDefault="000D1ED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от 29.06.2018</w:t>
      </w:r>
      <w:r w:rsidR="002F651B">
        <w:rPr>
          <w:rFonts w:ascii="Times New Roman" w:eastAsia="Times New Roman" w:hAnsi="Times New Roman"/>
          <w:sz w:val="24"/>
        </w:rPr>
        <w:t xml:space="preserve"> № 146н </w:t>
      </w:r>
      <w:r w:rsidR="008B2CC9">
        <w:rPr>
          <w:rFonts w:ascii="Times New Roman" w:eastAsia="Times New Roman" w:hAnsi="Times New Roman"/>
          <w:sz w:val="24"/>
        </w:rPr>
        <w:t>«</w:t>
      </w:r>
      <w:r w:rsidR="002F651B">
        <w:rPr>
          <w:rFonts w:ascii="Times New Roman" w:eastAsia="Times New Roman" w:hAnsi="Times New Roman"/>
          <w:sz w:val="24"/>
        </w:rPr>
        <w:t>Концессионные соглашения</w:t>
      </w:r>
      <w:r w:rsidR="008B2CC9">
        <w:rPr>
          <w:rFonts w:ascii="Times New Roman" w:eastAsia="Times New Roman" w:hAnsi="Times New Roman"/>
          <w:sz w:val="24"/>
        </w:rPr>
        <w:t>»</w:t>
      </w:r>
      <w:r w:rsidR="002F651B">
        <w:rPr>
          <w:rFonts w:ascii="Times New Roman" w:eastAsia="Times New Roman" w:hAnsi="Times New Roman"/>
          <w:sz w:val="24"/>
        </w:rPr>
        <w:t>;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от 29.06.2018 №</w:t>
      </w:r>
      <w:r w:rsidR="000D1ED0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145н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Долгосрочные договоры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>;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от 28 февраля 2018 г</w:t>
      </w:r>
      <w:r w:rsidR="000D1ED0">
        <w:rPr>
          <w:rFonts w:ascii="Times New Roman" w:eastAsia="Times New Roman" w:hAnsi="Times New Roman"/>
          <w:sz w:val="24"/>
        </w:rPr>
        <w:t>ода</w:t>
      </w:r>
      <w:r>
        <w:rPr>
          <w:rFonts w:ascii="Times New Roman" w:eastAsia="Times New Roman" w:hAnsi="Times New Roman"/>
          <w:sz w:val="24"/>
        </w:rPr>
        <w:t xml:space="preserve"> </w:t>
      </w:r>
      <w:r w:rsidR="000D1ED0">
        <w:rPr>
          <w:rFonts w:ascii="Times New Roman" w:eastAsia="Times New Roman" w:hAnsi="Times New Roman"/>
          <w:sz w:val="24"/>
        </w:rPr>
        <w:t>№</w:t>
      </w:r>
      <w:r>
        <w:rPr>
          <w:rFonts w:ascii="Times New Roman" w:eastAsia="Times New Roman" w:hAnsi="Times New Roman"/>
          <w:sz w:val="24"/>
        </w:rPr>
        <w:t xml:space="preserve"> 37н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Бюджетная информация в бухгалтерской (финансовой) отчетности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>.</w:t>
      </w:r>
    </w:p>
    <w:p w:rsidR="002F651B" w:rsidRDefault="002F651B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Ведение бухгалтерского учета муниципальными автономными учреждениями муниципального образования Киришский муниципальный район Ленинградской области осуществляется с помощью прикладного программного обеспечения 1С: Бухгалтерия государственного учреждения (редакция 2.0).</w:t>
      </w:r>
    </w:p>
    <w:p w:rsidR="00FC284D" w:rsidRDefault="00FC284D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Муниципальными правовыми актами Администрации Киришского муниципального района, исполняющей функции и полномочия учредителя муниципальных автономных учреждений муниципального образования Киришское городское поселение Киришского муниципального района Ленинградской области, в соответствии с положениями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Российской Федерации от 25.03.2011 №</w:t>
      </w:r>
      <w:r w:rsidR="000D1ED0">
        <w:rPr>
          <w:rFonts w:ascii="Times New Roman" w:eastAsia="Times New Roman" w:hAnsi="Times New Roman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 xml:space="preserve">33н, а также </w:t>
      </w:r>
      <w:r w:rsidR="000D1ED0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с установленными финансовым органом – Комитетом финансов Киришского муниципального района критериями по ряду показателей, подлежащих отражению </w:t>
      </w:r>
      <w:r w:rsidR="000C00CD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в бухгалтерской отчетности, установлены:</w:t>
      </w:r>
    </w:p>
    <w:p w:rsidR="00FC284D" w:rsidRDefault="00FC284D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перечень дополнительных аналитических показателей, подлежащих отражению </w:t>
      </w:r>
      <w:r w:rsidR="000C00CD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в Справке о наличии имущества и обязательств на </w:t>
      </w:r>
      <w:proofErr w:type="spellStart"/>
      <w:r>
        <w:rPr>
          <w:rFonts w:ascii="Times New Roman" w:eastAsia="Times New Roman" w:hAnsi="Times New Roman"/>
          <w:sz w:val="24"/>
        </w:rPr>
        <w:t>забалансовых</w:t>
      </w:r>
      <w:proofErr w:type="spellEnd"/>
      <w:r>
        <w:rPr>
          <w:rFonts w:ascii="Times New Roman" w:eastAsia="Times New Roman" w:hAnsi="Times New Roman"/>
          <w:sz w:val="24"/>
        </w:rPr>
        <w:t xml:space="preserve"> счетах в составе Баланса государственного (муниципального) учреждения (Код формы по ОКУД 0503730);</w:t>
      </w:r>
    </w:p>
    <w:p w:rsidR="00FC284D" w:rsidRDefault="00FC284D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критерии определения показателей, подлежащие отражению в Сведениях </w:t>
      </w:r>
      <w:r w:rsidR="000C00CD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о финансовых вложениях учреждения (ф. 0503771);</w:t>
      </w:r>
    </w:p>
    <w:p w:rsidR="00FC284D" w:rsidRDefault="00FC284D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критерии определения показателей, подлежащие отражению в разделе 2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Аналитическая информация о просроченной задолженности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Сведений по дебиторской и кредиторской задолженности учреждения (ф. 0503769);</w:t>
      </w:r>
    </w:p>
    <w:p w:rsidR="00FC284D" w:rsidRDefault="00FC284D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критерии определения показателей, подлежащие отражению в разделе 3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Аналитическая информация о заимствованиях учреждения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Сведений о суммах заимствований (ф. 0503772);</w:t>
      </w:r>
    </w:p>
    <w:p w:rsidR="00FC284D" w:rsidRDefault="00FC284D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критерии определения показателей, подлежащие отражению в разделах 1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Аналитическая информация о неисполненных обязательствах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, 2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Аналитическая информация о неисполненных денежных обязательствах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Сведений о принятых и неисполненных обязательствах (ф. 0503775).</w:t>
      </w:r>
    </w:p>
    <w:p w:rsidR="00FC284D" w:rsidRDefault="00FC284D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В течение отчетного периода в рамках осуществления внутреннего муниципального финансового контроля Комитетом финансов Киришского муниципального района проведено одно контрольное мероприятие в отношении автономных учреждений:</w:t>
      </w:r>
    </w:p>
    <w:p w:rsidR="00FC284D" w:rsidRDefault="00FC284D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Проверка исполнения муниципального задания, исполнения плана ФХД, состояния расчетов с подрядчиками за выполненные работы и оказанные услуги, ведения бухгалтерского учета, обоснованности и правильности выплаты заработной платы </w:t>
      </w:r>
      <w:r w:rsidR="000C00CD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в 2019 году в МАУ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 xml:space="preserve">Ледовая арена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Кириши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>.</w:t>
      </w:r>
    </w:p>
    <w:p w:rsidR="00FC284D" w:rsidRDefault="00FC284D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 результатам контрольных мероприятий выявлены следующие нарушения:</w:t>
      </w:r>
    </w:p>
    <w:p w:rsidR="00FC284D" w:rsidRDefault="00FC284D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- отсутствие должного контроля за процессом исполнения плана ФХД; несвоевременный анализ доходов и расходов учреждения и уточнение показателей плана ФХД;</w:t>
      </w:r>
    </w:p>
    <w:p w:rsidR="00FC284D" w:rsidRDefault="00FC284D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нарушения правил ведения бухгалтерского учета, а также положений Учетной политики </w:t>
      </w:r>
      <w:r>
        <w:rPr>
          <w:rFonts w:ascii="Times New Roman" w:eastAsia="Times New Roman" w:hAnsi="Times New Roman"/>
          <w:sz w:val="24"/>
          <w:shd w:val="clear" w:color="auto" w:fill="FFFFFF"/>
        </w:rPr>
        <w:t xml:space="preserve">при оформлении </w:t>
      </w:r>
      <w:r>
        <w:rPr>
          <w:rFonts w:ascii="Times New Roman" w:eastAsia="Times New Roman" w:hAnsi="Times New Roman"/>
          <w:sz w:val="24"/>
        </w:rPr>
        <w:t xml:space="preserve">первичных учетных документов, регистров бухгалтерского учета; нарушение </w:t>
      </w:r>
      <w:r>
        <w:rPr>
          <w:rFonts w:ascii="Times New Roman" w:eastAsia="Times New Roman" w:hAnsi="Times New Roman"/>
          <w:sz w:val="24"/>
          <w:shd w:val="clear" w:color="auto" w:fill="FFFFFF"/>
        </w:rPr>
        <w:t xml:space="preserve">отражения операций по принятым (принимаемым) обязательствам; нарушения ведения учета </w:t>
      </w:r>
      <w:r>
        <w:rPr>
          <w:rFonts w:ascii="Times New Roman" w:eastAsia="Times New Roman" w:hAnsi="Times New Roman"/>
          <w:sz w:val="24"/>
        </w:rPr>
        <w:t>расходов, относящихся к будущим периодам, учета основных средств, учета затрат на оказание услуг (в том числе платных услуг); нарушение оформления результатов инвентаризации;</w:t>
      </w:r>
    </w:p>
    <w:p w:rsidR="00FC284D" w:rsidRDefault="00FC284D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нарушение методики расчета арендной </w:t>
      </w:r>
      <w:r w:rsidRPr="002F651B">
        <w:rPr>
          <w:rFonts w:ascii="Times New Roman" w:eastAsia="Times New Roman" w:hAnsi="Times New Roman" w:cs="Times New Roman"/>
          <w:sz w:val="24"/>
        </w:rPr>
        <w:t>платы нежилых помещений</w:t>
      </w:r>
      <w:r w:rsidRPr="002F651B">
        <w:rPr>
          <w:rFonts w:ascii="Times New Roman" w:eastAsia="Calibri" w:hAnsi="Times New Roman" w:cs="Times New Roman"/>
          <w:b/>
          <w:sz w:val="24"/>
        </w:rPr>
        <w:t>;</w:t>
      </w:r>
    </w:p>
    <w:p w:rsidR="00FC284D" w:rsidRDefault="00FC284D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Calibri" w:eastAsia="Calibri" w:hAnsi="Calibri"/>
          <w:b/>
          <w:sz w:val="24"/>
        </w:rPr>
        <w:t xml:space="preserve">- </w:t>
      </w:r>
      <w:r>
        <w:rPr>
          <w:rFonts w:ascii="Times New Roman" w:eastAsia="Times New Roman" w:hAnsi="Times New Roman"/>
          <w:sz w:val="24"/>
        </w:rPr>
        <w:t xml:space="preserve">нарушение ст. 9 Закона № 402-ФЗ (составление первичного документа </w:t>
      </w:r>
      <w:r w:rsidR="000C00CD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до совершения факта хозяйственной жизни); ст. 10 Закона № 402-ФЗ (несвоевременное принятие к учету первичных документов, подтверждающих факт выполнения работ, оказания услуг, приобретения товаров);</w:t>
      </w:r>
    </w:p>
    <w:p w:rsidR="00FC284D" w:rsidRDefault="00FC284D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- имеет место нарушение поставщиками условий договора, а именно, несоблюдение сроков поставки товара, определенных договором. За ненадлежащее исполнение исполнителем обязательств, предусмотренных договором, меры ответственности </w:t>
      </w:r>
      <w:r w:rsidR="000C00CD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не применялись (претензионная работа не велась);</w:t>
      </w:r>
    </w:p>
    <w:p w:rsidR="00FC284D" w:rsidRPr="002F651B" w:rsidRDefault="00FC284D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- </w:t>
      </w:r>
      <w:r w:rsidRPr="002F651B">
        <w:rPr>
          <w:rFonts w:ascii="Times New Roman" w:eastAsia="Times New Roman" w:hAnsi="Times New Roman"/>
          <w:sz w:val="24"/>
        </w:rPr>
        <w:t>выявлены факты несоблюдения принципов и основных положений законодательства о закупке товаров, работ, услуг (Федерального закона от 18.07.11</w:t>
      </w:r>
      <w:r w:rsidR="000C00CD">
        <w:rPr>
          <w:rFonts w:ascii="Times New Roman" w:eastAsia="Times New Roman" w:hAnsi="Times New Roman"/>
          <w:sz w:val="24"/>
        </w:rPr>
        <w:t xml:space="preserve"> </w:t>
      </w:r>
      <w:r w:rsidRPr="002F651B">
        <w:rPr>
          <w:rFonts w:ascii="Times New Roman" w:eastAsia="Times New Roman" w:hAnsi="Times New Roman"/>
          <w:sz w:val="24"/>
        </w:rPr>
        <w:t xml:space="preserve">№ 223-ФЗ </w:t>
      </w:r>
      <w:r w:rsidR="008B2CC9">
        <w:rPr>
          <w:rFonts w:ascii="Times New Roman" w:eastAsia="Times New Roman" w:hAnsi="Times New Roman"/>
          <w:sz w:val="24"/>
        </w:rPr>
        <w:t>«</w:t>
      </w:r>
      <w:r w:rsidRPr="002F651B">
        <w:rPr>
          <w:rFonts w:ascii="Times New Roman" w:eastAsia="Times New Roman" w:hAnsi="Times New Roman"/>
          <w:sz w:val="24"/>
        </w:rPr>
        <w:t>О закупках товаров, работ, услуг отдельными видами юридических лиц</w:t>
      </w:r>
      <w:r w:rsidR="008B2CC9">
        <w:rPr>
          <w:rFonts w:ascii="Times New Roman" w:eastAsia="Times New Roman" w:hAnsi="Times New Roman"/>
          <w:sz w:val="24"/>
        </w:rPr>
        <w:t>»</w:t>
      </w:r>
      <w:r w:rsidRPr="002F651B">
        <w:rPr>
          <w:rFonts w:ascii="Times New Roman" w:eastAsia="Times New Roman" w:hAnsi="Times New Roman"/>
          <w:sz w:val="24"/>
        </w:rPr>
        <w:t>);</w:t>
      </w:r>
    </w:p>
    <w:p w:rsidR="00FC284D" w:rsidRDefault="00FC284D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 при оформлении трудовых отношений с сотрудниками имеет место нарушение статьи 72 ТК РФ (при изменении положений трудового договора дополнительное соглашение не оформлено.</w:t>
      </w:r>
    </w:p>
    <w:p w:rsidR="00FC284D" w:rsidRDefault="00FC284D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По результатам контрольных мероприятий в адрес объекта контроля направлено Представление, содержащее требования о принятии мер по устранению выявленных нарушений.</w:t>
      </w:r>
    </w:p>
    <w:p w:rsidR="00FC284D" w:rsidRDefault="00627A00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Б</w:t>
      </w:r>
      <w:r w:rsidR="00FC284D">
        <w:rPr>
          <w:rFonts w:ascii="Times New Roman" w:eastAsia="Times New Roman" w:hAnsi="Times New Roman"/>
          <w:sz w:val="24"/>
        </w:rPr>
        <w:t>ухгалтерская отчетность муниципальными автономными учреждениями муниципального образования Киришское городское поселение Киришского муниципального района Ленинградской области представляется средствами прикладного программного комплекса  </w:t>
      </w:r>
      <w:r w:rsidR="008B2CC9">
        <w:rPr>
          <w:rFonts w:ascii="Times New Roman" w:eastAsia="Times New Roman" w:hAnsi="Times New Roman"/>
          <w:sz w:val="24"/>
        </w:rPr>
        <w:t>»</w:t>
      </w:r>
      <w:r w:rsidR="00FC284D">
        <w:rPr>
          <w:rFonts w:ascii="Times New Roman" w:eastAsia="Times New Roman" w:hAnsi="Times New Roman"/>
          <w:sz w:val="24"/>
        </w:rPr>
        <w:t>Свод-Смарт</w:t>
      </w:r>
      <w:r w:rsidR="008B2CC9">
        <w:rPr>
          <w:rFonts w:ascii="Times New Roman" w:eastAsia="Times New Roman" w:hAnsi="Times New Roman"/>
          <w:sz w:val="24"/>
        </w:rPr>
        <w:t>»</w:t>
      </w:r>
      <w:r w:rsidR="00FC284D">
        <w:rPr>
          <w:rFonts w:ascii="Times New Roman" w:eastAsia="Times New Roman" w:hAnsi="Times New Roman"/>
          <w:sz w:val="24"/>
        </w:rPr>
        <w:t>, предназначенного для автоматизации деятельности субъектов и пользователей отчетности Ленинградской области по составлению, представлению, своду и консолидации отчетности об исполнении консолидированного бюджета Ленинградской области, местных бюджетов всех уровней и бухгалтерской отчетности государственных (муниципальных) учреждений Ленинградской области.</w:t>
      </w:r>
    </w:p>
    <w:p w:rsidR="005B7F3D" w:rsidRPr="00FC284D" w:rsidRDefault="005B7F3D" w:rsidP="008B2CC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84D">
        <w:rPr>
          <w:rFonts w:ascii="Times New Roman" w:eastAsia="Calibri" w:hAnsi="Times New Roman" w:cs="Times New Roman"/>
          <w:sz w:val="24"/>
          <w:szCs w:val="24"/>
        </w:rPr>
        <w:t>В соответствии с приказом Комитета финансов Киришского муниципального района от 16.01.2018 №</w:t>
      </w:r>
      <w:r w:rsidR="000C00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C284D">
        <w:rPr>
          <w:rFonts w:ascii="Times New Roman" w:eastAsia="Calibri" w:hAnsi="Times New Roman" w:cs="Times New Roman"/>
          <w:sz w:val="24"/>
          <w:szCs w:val="24"/>
        </w:rPr>
        <w:t xml:space="preserve">6 </w:t>
      </w:r>
      <w:r w:rsidR="008B2CC9">
        <w:rPr>
          <w:rFonts w:ascii="Times New Roman" w:eastAsia="Calibri" w:hAnsi="Times New Roman" w:cs="Times New Roman"/>
          <w:sz w:val="24"/>
          <w:szCs w:val="24"/>
        </w:rPr>
        <w:t>«</w:t>
      </w:r>
      <w:r w:rsidRPr="00FC284D">
        <w:rPr>
          <w:rFonts w:ascii="Times New Roman" w:hAnsi="Times New Roman" w:cs="Times New Roman"/>
          <w:sz w:val="24"/>
          <w:szCs w:val="24"/>
        </w:rPr>
        <w:t>О представлении отчетности об исполнении бюджетов муниципальных образований Киришского муниципального района Ленинградской области, бухгалтерской отчетности бюджетных и автономных учреждений муниципальных образований Киришского муниципально</w:t>
      </w:r>
      <w:r w:rsidR="000C00CD">
        <w:rPr>
          <w:rFonts w:ascii="Times New Roman" w:hAnsi="Times New Roman" w:cs="Times New Roman"/>
          <w:sz w:val="24"/>
          <w:szCs w:val="24"/>
        </w:rPr>
        <w:t>го района Ленинградской области</w:t>
      </w:r>
      <w:r w:rsidRPr="00FC284D">
        <w:rPr>
          <w:rFonts w:ascii="Times New Roman" w:hAnsi="Times New Roman" w:cs="Times New Roman"/>
          <w:sz w:val="24"/>
          <w:szCs w:val="24"/>
        </w:rPr>
        <w:t xml:space="preserve"> в Комитет финансов Киришского муниципального района в электронном виде</w:t>
      </w:r>
      <w:r w:rsidR="008B2CC9">
        <w:rPr>
          <w:rFonts w:ascii="Times New Roman" w:hAnsi="Times New Roman" w:cs="Times New Roman"/>
          <w:sz w:val="24"/>
          <w:szCs w:val="24"/>
        </w:rPr>
        <w:t>»</w:t>
      </w:r>
      <w:r w:rsidRPr="00FC284D">
        <w:rPr>
          <w:rFonts w:ascii="Times New Roman" w:hAnsi="Times New Roman" w:cs="Times New Roman"/>
          <w:sz w:val="24"/>
          <w:szCs w:val="24"/>
        </w:rPr>
        <w:t xml:space="preserve"> бухгалтерская отчетность муниципальными учреждениями муниципального образования Киришское городское поселение Киришского муниципального района </w:t>
      </w:r>
      <w:r w:rsidRPr="00FC284D">
        <w:rPr>
          <w:rFonts w:ascii="Times New Roman" w:eastAsia="Calibri" w:hAnsi="Times New Roman" w:cs="Times New Roman"/>
          <w:sz w:val="24"/>
          <w:szCs w:val="24"/>
        </w:rPr>
        <w:t>Ленинградской области</w:t>
      </w:r>
      <w:r w:rsidRPr="00FC284D">
        <w:rPr>
          <w:rFonts w:ascii="Times New Roman" w:hAnsi="Times New Roman" w:cs="Times New Roman"/>
          <w:sz w:val="24"/>
          <w:szCs w:val="24"/>
        </w:rPr>
        <w:t xml:space="preserve"> представляется в электронном виде </w:t>
      </w:r>
      <w:r w:rsidR="000C00CD">
        <w:rPr>
          <w:rFonts w:ascii="Times New Roman" w:hAnsi="Times New Roman" w:cs="Times New Roman"/>
          <w:sz w:val="24"/>
          <w:szCs w:val="24"/>
        </w:rPr>
        <w:br/>
      </w:r>
      <w:r w:rsidRPr="00FC284D">
        <w:rPr>
          <w:rFonts w:ascii="Times New Roman" w:hAnsi="Times New Roman" w:cs="Times New Roman"/>
          <w:sz w:val="24"/>
          <w:szCs w:val="24"/>
        </w:rPr>
        <w:t xml:space="preserve">с использованием </w:t>
      </w:r>
      <w:r w:rsidR="00CB0F1F" w:rsidRPr="00FC284D">
        <w:rPr>
          <w:rFonts w:ascii="Times New Roman" w:hAnsi="Times New Roman" w:cs="Times New Roman"/>
          <w:sz w:val="24"/>
          <w:szCs w:val="24"/>
        </w:rPr>
        <w:t xml:space="preserve">квалифицированной </w:t>
      </w:r>
      <w:r w:rsidR="000C00CD">
        <w:rPr>
          <w:rFonts w:ascii="Times New Roman" w:hAnsi="Times New Roman" w:cs="Times New Roman"/>
          <w:sz w:val="24"/>
          <w:szCs w:val="24"/>
        </w:rPr>
        <w:t>электронной</w:t>
      </w:r>
      <w:r w:rsidRPr="00FC284D">
        <w:rPr>
          <w:rFonts w:ascii="Times New Roman" w:hAnsi="Times New Roman" w:cs="Times New Roman"/>
          <w:sz w:val="24"/>
          <w:szCs w:val="24"/>
        </w:rPr>
        <w:t xml:space="preserve"> подписи </w:t>
      </w:r>
      <w:r w:rsidR="00CB0F1F" w:rsidRPr="00FC284D">
        <w:rPr>
          <w:rFonts w:ascii="Times New Roman" w:hAnsi="Times New Roman" w:cs="Times New Roman"/>
          <w:sz w:val="24"/>
          <w:szCs w:val="24"/>
        </w:rPr>
        <w:t xml:space="preserve">главного бухгалтера и </w:t>
      </w:r>
      <w:r w:rsidRPr="00FC284D">
        <w:rPr>
          <w:rFonts w:ascii="Times New Roman" w:hAnsi="Times New Roman" w:cs="Times New Roman"/>
          <w:sz w:val="24"/>
          <w:szCs w:val="24"/>
        </w:rPr>
        <w:t>руководителя организации (субъекта отчётности).</w:t>
      </w:r>
    </w:p>
    <w:p w:rsidR="002209DF" w:rsidRPr="00FC284D" w:rsidRDefault="005B7F3D" w:rsidP="008B2CC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84D">
        <w:rPr>
          <w:rFonts w:ascii="Times New Roman" w:hAnsi="Times New Roman" w:cs="Times New Roman"/>
          <w:sz w:val="24"/>
          <w:szCs w:val="24"/>
        </w:rPr>
        <w:t xml:space="preserve">Порядок приема отчетности об исполнении бюджетов муниципальных образований Киришского муниципального района Ленинградской области, бухгалтерской отчетности бюджетных и автономных учреждений муниципальных образований Киришского муниципального района Ленинградской области утвержден приказом </w:t>
      </w:r>
      <w:r w:rsidRPr="00FC284D">
        <w:rPr>
          <w:rFonts w:ascii="Times New Roman" w:eastAsia="Calibri" w:hAnsi="Times New Roman" w:cs="Times New Roman"/>
          <w:sz w:val="24"/>
          <w:szCs w:val="24"/>
        </w:rPr>
        <w:t>Комитета финансов Киришского муниципального района от 24.01.2018 №11</w:t>
      </w:r>
      <w:r w:rsidR="00CB0F1F" w:rsidRPr="00FC284D">
        <w:rPr>
          <w:rFonts w:ascii="Times New Roman" w:eastAsia="Calibri" w:hAnsi="Times New Roman" w:cs="Times New Roman"/>
          <w:sz w:val="24"/>
          <w:szCs w:val="24"/>
        </w:rPr>
        <w:t xml:space="preserve"> (с изменениями)</w:t>
      </w:r>
      <w:r w:rsidRPr="00FC284D">
        <w:rPr>
          <w:rFonts w:ascii="Times New Roman" w:hAnsi="Times New Roman" w:cs="Times New Roman"/>
          <w:sz w:val="24"/>
          <w:szCs w:val="24"/>
        </w:rPr>
        <w:t>.</w:t>
      </w:r>
    </w:p>
    <w:p w:rsidR="008101C4" w:rsidRPr="00FC284D" w:rsidRDefault="008101C4" w:rsidP="008B2CC9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84D">
        <w:rPr>
          <w:rFonts w:ascii="Times New Roman" w:hAnsi="Times New Roman" w:cs="Times New Roman"/>
          <w:sz w:val="24"/>
          <w:szCs w:val="24"/>
        </w:rPr>
        <w:t>В составе годовой</w:t>
      </w:r>
      <w:r w:rsidR="000576CC" w:rsidRPr="00FC284D">
        <w:rPr>
          <w:rFonts w:ascii="Times New Roman" w:hAnsi="Times New Roman" w:cs="Times New Roman"/>
          <w:sz w:val="24"/>
          <w:szCs w:val="24"/>
        </w:rPr>
        <w:t xml:space="preserve"> бухгалтерской</w:t>
      </w:r>
      <w:r w:rsidRPr="00FC284D">
        <w:rPr>
          <w:rFonts w:ascii="Times New Roman" w:hAnsi="Times New Roman" w:cs="Times New Roman"/>
          <w:sz w:val="24"/>
          <w:szCs w:val="24"/>
        </w:rPr>
        <w:t xml:space="preserve"> отчетности не представлены</w:t>
      </w:r>
      <w:r w:rsidR="00FC284D" w:rsidRPr="00FC284D">
        <w:rPr>
          <w:rFonts w:ascii="Times New Roman" w:hAnsi="Times New Roman" w:cs="Times New Roman"/>
          <w:sz w:val="24"/>
          <w:szCs w:val="24"/>
        </w:rPr>
        <w:t xml:space="preserve"> </w:t>
      </w:r>
      <w:r w:rsidR="00FC284D" w:rsidRPr="00FC284D">
        <w:rPr>
          <w:rFonts w:ascii="Times New Roman" w:eastAsia="Times New Roman" w:hAnsi="Times New Roman"/>
          <w:sz w:val="24"/>
        </w:rPr>
        <w:t xml:space="preserve">Справка </w:t>
      </w:r>
      <w:r w:rsidR="000C00CD">
        <w:rPr>
          <w:rFonts w:ascii="Times New Roman" w:eastAsia="Times New Roman" w:hAnsi="Times New Roman"/>
          <w:sz w:val="24"/>
        </w:rPr>
        <w:br/>
      </w:r>
      <w:r w:rsidR="00FC284D" w:rsidRPr="00FC284D">
        <w:rPr>
          <w:rFonts w:ascii="Times New Roman" w:eastAsia="Times New Roman" w:hAnsi="Times New Roman"/>
          <w:sz w:val="24"/>
        </w:rPr>
        <w:t xml:space="preserve">по консолидируемым расчетам учреждения (ф. 0503725), </w:t>
      </w:r>
      <w:r w:rsidRPr="00FC284D">
        <w:rPr>
          <w:rFonts w:ascii="Times New Roman" w:hAnsi="Times New Roman" w:cs="Times New Roman"/>
          <w:sz w:val="24"/>
          <w:szCs w:val="24"/>
        </w:rPr>
        <w:t xml:space="preserve">Сведения о финансовых вложениях </w:t>
      </w:r>
      <w:r w:rsidRPr="00FC284D">
        <w:rPr>
          <w:rFonts w:ascii="Times New Roman" w:hAnsi="Times New Roman" w:cs="Times New Roman"/>
          <w:sz w:val="24"/>
          <w:szCs w:val="24"/>
        </w:rPr>
        <w:lastRenderedPageBreak/>
        <w:t>учреждения (ф. 0503771)</w:t>
      </w:r>
      <w:r w:rsidR="00C503DC" w:rsidRPr="00FC284D">
        <w:rPr>
          <w:rFonts w:ascii="Times New Roman" w:hAnsi="Times New Roman" w:cs="Times New Roman"/>
          <w:sz w:val="24"/>
          <w:szCs w:val="24"/>
        </w:rPr>
        <w:t xml:space="preserve">, </w:t>
      </w:r>
      <w:r w:rsidR="00097202" w:rsidRPr="00FC284D">
        <w:rPr>
          <w:rFonts w:ascii="Times New Roman" w:hAnsi="Times New Roman" w:cs="Times New Roman"/>
          <w:sz w:val="24"/>
          <w:szCs w:val="24"/>
        </w:rPr>
        <w:t xml:space="preserve">Сведения о суммах заимствований (ф. 0503772), </w:t>
      </w:r>
      <w:r w:rsidR="00536336" w:rsidRPr="00FC284D">
        <w:rPr>
          <w:rFonts w:ascii="Times New Roman" w:hAnsi="Times New Roman" w:cs="Times New Roman"/>
          <w:sz w:val="24"/>
          <w:szCs w:val="24"/>
        </w:rPr>
        <w:t xml:space="preserve">Сведения </w:t>
      </w:r>
      <w:r w:rsidR="000C00CD">
        <w:rPr>
          <w:rFonts w:ascii="Times New Roman" w:hAnsi="Times New Roman" w:cs="Times New Roman"/>
          <w:sz w:val="24"/>
          <w:szCs w:val="24"/>
        </w:rPr>
        <w:br/>
      </w:r>
      <w:r w:rsidR="00536336" w:rsidRPr="00FC284D">
        <w:rPr>
          <w:rFonts w:ascii="Times New Roman" w:hAnsi="Times New Roman" w:cs="Times New Roman"/>
          <w:sz w:val="24"/>
          <w:szCs w:val="24"/>
        </w:rPr>
        <w:t xml:space="preserve">об изменении остатков валюты баланса учреждения (ф. 0503773), </w:t>
      </w:r>
      <w:r w:rsidR="00097202" w:rsidRPr="00FC284D">
        <w:rPr>
          <w:rFonts w:ascii="Times New Roman" w:hAnsi="Times New Roman" w:cs="Times New Roman"/>
          <w:sz w:val="24"/>
          <w:szCs w:val="24"/>
        </w:rPr>
        <w:t>Сведения об исполнении судебных решений по денежным обязательствам учреждения (ф. 0503295)</w:t>
      </w:r>
      <w:r w:rsidR="00FC284D" w:rsidRPr="00FC284D">
        <w:rPr>
          <w:rFonts w:ascii="Times New Roman" w:hAnsi="Times New Roman" w:cs="Times New Roman"/>
          <w:sz w:val="24"/>
          <w:szCs w:val="24"/>
        </w:rPr>
        <w:t xml:space="preserve"> </w:t>
      </w:r>
      <w:r w:rsidRPr="00FC284D">
        <w:rPr>
          <w:rFonts w:ascii="Times New Roman" w:hAnsi="Times New Roman" w:cs="Times New Roman"/>
          <w:sz w:val="24"/>
          <w:szCs w:val="24"/>
        </w:rPr>
        <w:t>ввиду отсутствия чис</w:t>
      </w:r>
      <w:r w:rsidR="000C00CD">
        <w:rPr>
          <w:rFonts w:ascii="Times New Roman" w:hAnsi="Times New Roman" w:cs="Times New Roman"/>
          <w:sz w:val="24"/>
          <w:szCs w:val="24"/>
        </w:rPr>
        <w:t xml:space="preserve">ловых значений показателей (п. </w:t>
      </w:r>
      <w:r w:rsidR="00E06AB3" w:rsidRPr="00FC284D">
        <w:rPr>
          <w:rFonts w:ascii="Times New Roman" w:hAnsi="Times New Roman" w:cs="Times New Roman"/>
          <w:sz w:val="24"/>
          <w:szCs w:val="24"/>
        </w:rPr>
        <w:t>10</w:t>
      </w:r>
      <w:r w:rsidRPr="00FC284D">
        <w:rPr>
          <w:rFonts w:ascii="Times New Roman" w:hAnsi="Times New Roman" w:cs="Times New Roman"/>
          <w:sz w:val="24"/>
          <w:szCs w:val="24"/>
        </w:rPr>
        <w:t xml:space="preserve"> Инструкции </w:t>
      </w:r>
      <w:r w:rsidR="00E06AB3" w:rsidRPr="00FC284D">
        <w:rPr>
          <w:rFonts w:ascii="Times New Roman" w:hAnsi="Times New Roman" w:cs="Times New Roman"/>
          <w:sz w:val="24"/>
          <w:szCs w:val="24"/>
        </w:rPr>
        <w:t>о порядке составления, представления годовой, квартальной бухгалтерской отчетности государственных (муниципальных) бюджетных и автономных учреждений</w:t>
      </w:r>
      <w:r w:rsidRPr="00FC284D">
        <w:rPr>
          <w:rFonts w:ascii="Times New Roman" w:hAnsi="Times New Roman" w:cs="Times New Roman"/>
          <w:sz w:val="24"/>
          <w:szCs w:val="24"/>
        </w:rPr>
        <w:t>, утвержденной приказом Министерства финансов Российской Федерации от 2</w:t>
      </w:r>
      <w:r w:rsidR="00E06AB3" w:rsidRPr="00FC284D">
        <w:rPr>
          <w:rFonts w:ascii="Times New Roman" w:hAnsi="Times New Roman" w:cs="Times New Roman"/>
          <w:sz w:val="24"/>
          <w:szCs w:val="24"/>
        </w:rPr>
        <w:t>5.03.2011 №</w:t>
      </w:r>
      <w:r w:rsidR="000C00CD">
        <w:rPr>
          <w:rFonts w:ascii="Times New Roman" w:hAnsi="Times New Roman" w:cs="Times New Roman"/>
          <w:sz w:val="24"/>
          <w:szCs w:val="24"/>
        </w:rPr>
        <w:t xml:space="preserve"> </w:t>
      </w:r>
      <w:r w:rsidR="00E06AB3" w:rsidRPr="00FC284D">
        <w:rPr>
          <w:rFonts w:ascii="Times New Roman" w:hAnsi="Times New Roman" w:cs="Times New Roman"/>
          <w:sz w:val="24"/>
          <w:szCs w:val="24"/>
        </w:rPr>
        <w:t>33</w:t>
      </w:r>
      <w:r w:rsidRPr="00FC284D">
        <w:rPr>
          <w:rFonts w:ascii="Times New Roman" w:hAnsi="Times New Roman" w:cs="Times New Roman"/>
          <w:sz w:val="24"/>
          <w:szCs w:val="24"/>
        </w:rPr>
        <w:t>н).</w:t>
      </w:r>
    </w:p>
    <w:p w:rsidR="00FC284D" w:rsidRDefault="00FC284D" w:rsidP="008B2CC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Таблица № 6 </w:t>
      </w:r>
      <w:r w:rsidR="008B2CC9">
        <w:rPr>
          <w:rFonts w:ascii="Times New Roman" w:eastAsia="Times New Roman" w:hAnsi="Times New Roman"/>
          <w:sz w:val="24"/>
        </w:rPr>
        <w:t>«</w:t>
      </w:r>
      <w:r>
        <w:rPr>
          <w:rFonts w:ascii="Times New Roman" w:eastAsia="Times New Roman" w:hAnsi="Times New Roman"/>
          <w:sz w:val="24"/>
        </w:rPr>
        <w:t>Сведения о проведении инвентаризаций</w:t>
      </w:r>
      <w:r w:rsidR="008B2CC9">
        <w:rPr>
          <w:rFonts w:ascii="Times New Roman" w:eastAsia="Times New Roman" w:hAnsi="Times New Roman"/>
          <w:sz w:val="24"/>
        </w:rPr>
        <w:t>»</w:t>
      </w:r>
      <w:r>
        <w:rPr>
          <w:rFonts w:ascii="Times New Roman" w:eastAsia="Times New Roman" w:hAnsi="Times New Roman"/>
          <w:sz w:val="24"/>
        </w:rPr>
        <w:t xml:space="preserve"> не представлена в связи </w:t>
      </w:r>
      <w:r w:rsidR="000C00CD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 xml:space="preserve">с отсутствием выявленных расхождений по результатам инвентаризаций, проведенных </w:t>
      </w:r>
      <w:r w:rsidR="000C00CD">
        <w:rPr>
          <w:rFonts w:ascii="Times New Roman" w:eastAsia="Times New Roman" w:hAnsi="Times New Roman"/>
          <w:sz w:val="24"/>
        </w:rPr>
        <w:br/>
      </w:r>
      <w:r>
        <w:rPr>
          <w:rFonts w:ascii="Times New Roman" w:eastAsia="Times New Roman" w:hAnsi="Times New Roman"/>
          <w:sz w:val="24"/>
        </w:rPr>
        <w:t>в отчетном периоде субъектами бухгалтерской отчетности.</w:t>
      </w:r>
    </w:p>
    <w:p w:rsidR="00FC284D" w:rsidRPr="00FC284D" w:rsidRDefault="00FC284D" w:rsidP="008B2C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284D">
        <w:rPr>
          <w:rFonts w:ascii="Times New Roman" w:hAnsi="Times New Roman" w:cs="Times New Roman"/>
          <w:sz w:val="24"/>
          <w:szCs w:val="24"/>
        </w:rPr>
        <w:t>В состав</w:t>
      </w:r>
      <w:r w:rsidR="000C00CD">
        <w:rPr>
          <w:rFonts w:ascii="Times New Roman" w:hAnsi="Times New Roman" w:cs="Times New Roman"/>
          <w:sz w:val="24"/>
          <w:szCs w:val="24"/>
        </w:rPr>
        <w:t>е сводной Пояснительной записки</w:t>
      </w:r>
      <w:r w:rsidRPr="00FC284D">
        <w:rPr>
          <w:rFonts w:ascii="Times New Roman" w:hAnsi="Times New Roman" w:cs="Times New Roman"/>
          <w:sz w:val="24"/>
          <w:szCs w:val="24"/>
        </w:rPr>
        <w:t xml:space="preserve"> не составляется и не представляется </w:t>
      </w:r>
      <w:r w:rsidR="000C00CD">
        <w:rPr>
          <w:rFonts w:ascii="Times New Roman" w:hAnsi="Times New Roman" w:cs="Times New Roman"/>
          <w:sz w:val="24"/>
          <w:szCs w:val="24"/>
        </w:rPr>
        <w:br/>
      </w:r>
      <w:r w:rsidRPr="00FC284D">
        <w:rPr>
          <w:rFonts w:ascii="Times New Roman" w:hAnsi="Times New Roman" w:cs="Times New Roman"/>
          <w:sz w:val="24"/>
          <w:szCs w:val="24"/>
        </w:rPr>
        <w:t>(п.</w:t>
      </w:r>
      <w:r>
        <w:rPr>
          <w:rFonts w:ascii="Times New Roman" w:hAnsi="Times New Roman" w:cs="Times New Roman"/>
          <w:sz w:val="24"/>
          <w:szCs w:val="24"/>
        </w:rPr>
        <w:t>60</w:t>
      </w:r>
      <w:r w:rsidRPr="00FC284D">
        <w:rPr>
          <w:rFonts w:ascii="Times New Roman" w:hAnsi="Times New Roman" w:cs="Times New Roman"/>
          <w:sz w:val="24"/>
          <w:szCs w:val="24"/>
        </w:rPr>
        <w:t>, п.</w:t>
      </w:r>
      <w:r>
        <w:rPr>
          <w:rFonts w:ascii="Times New Roman" w:hAnsi="Times New Roman" w:cs="Times New Roman"/>
          <w:sz w:val="24"/>
          <w:szCs w:val="24"/>
        </w:rPr>
        <w:t>61</w:t>
      </w:r>
      <w:r w:rsidRPr="00FC284D">
        <w:rPr>
          <w:rFonts w:ascii="Times New Roman" w:hAnsi="Times New Roman" w:cs="Times New Roman"/>
          <w:sz w:val="24"/>
          <w:szCs w:val="24"/>
        </w:rPr>
        <w:t xml:space="preserve"> </w:t>
      </w:r>
      <w:r w:rsidRPr="00FC284D">
        <w:rPr>
          <w:rFonts w:ascii="Times New Roman" w:hAnsi="Times New Roman" w:cs="Times New Roman"/>
          <w:color w:val="000000"/>
          <w:sz w:val="24"/>
          <w:szCs w:val="24"/>
        </w:rPr>
        <w:t>Инс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трукции о порядке составления, </w:t>
      </w:r>
      <w:r w:rsidRPr="00FC284D">
        <w:rPr>
          <w:rFonts w:ascii="Times New Roman" w:hAnsi="Times New Roman" w:cs="Times New Roman"/>
          <w:color w:val="000000"/>
          <w:sz w:val="24"/>
          <w:szCs w:val="24"/>
        </w:rPr>
        <w:t xml:space="preserve">представления годовой, квартальной </w:t>
      </w:r>
      <w:r>
        <w:rPr>
          <w:rFonts w:ascii="Times New Roman" w:hAnsi="Times New Roman" w:cs="Times New Roman"/>
          <w:color w:val="000000"/>
          <w:sz w:val="24"/>
          <w:szCs w:val="24"/>
        </w:rPr>
        <w:t>бухгалтерской</w:t>
      </w:r>
      <w:r w:rsidRPr="00FC284D">
        <w:rPr>
          <w:rFonts w:ascii="Times New Roman" w:hAnsi="Times New Roman" w:cs="Times New Roman"/>
          <w:color w:val="000000"/>
          <w:sz w:val="24"/>
          <w:szCs w:val="24"/>
        </w:rPr>
        <w:t xml:space="preserve"> отчетности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>государственных (муниципальных) бюджетных и автономных учреждений,</w:t>
      </w:r>
      <w:r w:rsidRPr="00FC284D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утвержденной приказом Министерства финансов Российской Федерации </w:t>
      </w:r>
      <w:r w:rsidR="000C00C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C284D">
        <w:rPr>
          <w:rFonts w:ascii="Times New Roman" w:hAnsi="Times New Roman" w:cs="Times New Roman"/>
          <w:color w:val="000000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/>
          <w:sz w:val="24"/>
          <w:szCs w:val="24"/>
        </w:rPr>
        <w:t>25.03.2011</w:t>
      </w:r>
      <w:r w:rsidRPr="00FC284D">
        <w:rPr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0C00C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33</w:t>
      </w:r>
      <w:r w:rsidRPr="00FC284D">
        <w:rPr>
          <w:rFonts w:ascii="Times New Roman" w:hAnsi="Times New Roman" w:cs="Times New Roman"/>
          <w:color w:val="000000"/>
          <w:sz w:val="24"/>
          <w:szCs w:val="24"/>
        </w:rPr>
        <w:t xml:space="preserve">н) </w:t>
      </w:r>
      <w:r w:rsidRPr="00FC284D">
        <w:rPr>
          <w:rFonts w:ascii="Times New Roman" w:hAnsi="Times New Roman" w:cs="Times New Roman"/>
          <w:sz w:val="24"/>
          <w:szCs w:val="24"/>
        </w:rPr>
        <w:t>Сведения о направлениях деятельности (</w:t>
      </w:r>
      <w:hyperlink r:id="rId10" w:history="1">
        <w:r w:rsidRPr="00FC284D">
          <w:rPr>
            <w:rFonts w:ascii="Times New Roman" w:hAnsi="Times New Roman" w:cs="Times New Roman"/>
            <w:sz w:val="24"/>
            <w:szCs w:val="24"/>
          </w:rPr>
          <w:t>Таблица №</w:t>
        </w:r>
        <w:r w:rsidR="008B2CC9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FC284D">
          <w:rPr>
            <w:rFonts w:ascii="Times New Roman" w:hAnsi="Times New Roman" w:cs="Times New Roman"/>
            <w:sz w:val="24"/>
            <w:szCs w:val="24"/>
          </w:rPr>
          <w:t>1</w:t>
        </w:r>
      </w:hyperlink>
      <w:r w:rsidRPr="00FC284D">
        <w:rPr>
          <w:rFonts w:ascii="Times New Roman" w:hAnsi="Times New Roman" w:cs="Times New Roman"/>
          <w:sz w:val="24"/>
          <w:szCs w:val="24"/>
        </w:rPr>
        <w:t xml:space="preserve">), </w:t>
      </w:r>
      <w:r w:rsidRPr="00FC284D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FC284D">
        <w:rPr>
          <w:rFonts w:ascii="Times New Roman" w:hAnsi="Times New Roman" w:cs="Times New Roman"/>
          <w:sz w:val="24"/>
          <w:szCs w:val="24"/>
        </w:rPr>
        <w:t xml:space="preserve">ведения </w:t>
      </w:r>
      <w:r w:rsidR="000C00CD">
        <w:rPr>
          <w:rFonts w:ascii="Times New Roman" w:hAnsi="Times New Roman" w:cs="Times New Roman"/>
          <w:sz w:val="24"/>
          <w:szCs w:val="24"/>
        </w:rPr>
        <w:br/>
      </w:r>
      <w:r w:rsidRPr="00FC284D">
        <w:rPr>
          <w:rFonts w:ascii="Times New Roman" w:hAnsi="Times New Roman" w:cs="Times New Roman"/>
          <w:sz w:val="24"/>
          <w:szCs w:val="24"/>
        </w:rPr>
        <w:t>об основных положениях учетной политики учреждения</w:t>
      </w:r>
      <w:r w:rsidRPr="00FC284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284D">
        <w:rPr>
          <w:rFonts w:ascii="Times New Roman" w:hAnsi="Times New Roman" w:cs="Times New Roman"/>
          <w:sz w:val="24"/>
          <w:szCs w:val="24"/>
        </w:rPr>
        <w:t>(</w:t>
      </w:r>
      <w:hyperlink r:id="rId11" w:history="1">
        <w:r w:rsidRPr="00FC284D">
          <w:rPr>
            <w:rFonts w:ascii="Times New Roman" w:hAnsi="Times New Roman" w:cs="Times New Roman"/>
            <w:sz w:val="24"/>
            <w:szCs w:val="24"/>
          </w:rPr>
          <w:t>Таблица № 4</w:t>
        </w:r>
      </w:hyperlink>
      <w:r w:rsidRPr="00FC284D">
        <w:rPr>
          <w:rFonts w:ascii="Times New Roman" w:hAnsi="Times New Roman" w:cs="Times New Roman"/>
          <w:sz w:val="24"/>
          <w:szCs w:val="24"/>
        </w:rPr>
        <w:t>).</w:t>
      </w:r>
    </w:p>
    <w:p w:rsidR="00FC284D" w:rsidRDefault="00FC284D" w:rsidP="00FC284D">
      <w:pPr>
        <w:spacing w:after="0"/>
        <w:ind w:firstLine="708"/>
        <w:jc w:val="both"/>
        <w:rPr>
          <w:rFonts w:ascii="Times New Roman" w:eastAsia="Times New Roman" w:hAnsi="Times New Roman"/>
          <w:sz w:val="24"/>
        </w:rPr>
      </w:pPr>
    </w:p>
    <w:sectPr w:rsidR="00FC284D" w:rsidSect="008B2CC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A02B7"/>
    <w:multiLevelType w:val="hybridMultilevel"/>
    <w:tmpl w:val="970056D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EA4A0F"/>
    <w:multiLevelType w:val="hybridMultilevel"/>
    <w:tmpl w:val="C53E4CFE"/>
    <w:lvl w:ilvl="0" w:tplc="870EAC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1569E"/>
    <w:multiLevelType w:val="hybridMultilevel"/>
    <w:tmpl w:val="20B2983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16A359F"/>
    <w:multiLevelType w:val="hybridMultilevel"/>
    <w:tmpl w:val="B4A466C4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91564F0"/>
    <w:multiLevelType w:val="hybridMultilevel"/>
    <w:tmpl w:val="170C7636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 w15:restartNumberingAfterBreak="0">
    <w:nsid w:val="19825638"/>
    <w:multiLevelType w:val="hybridMultilevel"/>
    <w:tmpl w:val="B9EE7EEC"/>
    <w:lvl w:ilvl="0" w:tplc="B6CEB4D8">
      <w:numFmt w:val="bullet"/>
      <w:lvlText w:val="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1ADD553F"/>
    <w:multiLevelType w:val="hybridMultilevel"/>
    <w:tmpl w:val="BE6CCCB4"/>
    <w:lvl w:ilvl="0" w:tplc="2CDA2968">
      <w:numFmt w:val="bullet"/>
      <w:lvlText w:val="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2DF6C19"/>
    <w:multiLevelType w:val="hybridMultilevel"/>
    <w:tmpl w:val="97504124"/>
    <w:lvl w:ilvl="0" w:tplc="B6CEB4D8">
      <w:numFmt w:val="bullet"/>
      <w:lvlText w:val=""/>
      <w:lvlJc w:val="left"/>
      <w:pPr>
        <w:ind w:left="142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1D5101"/>
    <w:multiLevelType w:val="hybridMultilevel"/>
    <w:tmpl w:val="C17AF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E7980"/>
    <w:multiLevelType w:val="hybridMultilevel"/>
    <w:tmpl w:val="F64A21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C2045"/>
    <w:multiLevelType w:val="hybridMultilevel"/>
    <w:tmpl w:val="435ED4F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9DD13E0"/>
    <w:multiLevelType w:val="hybridMultilevel"/>
    <w:tmpl w:val="C068EE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602E0"/>
    <w:multiLevelType w:val="hybridMultilevel"/>
    <w:tmpl w:val="0C6E28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91745"/>
    <w:multiLevelType w:val="hybridMultilevel"/>
    <w:tmpl w:val="D9ECD2BA"/>
    <w:lvl w:ilvl="0" w:tplc="B6CEB4D8">
      <w:numFmt w:val="bullet"/>
      <w:lvlText w:val=""/>
      <w:lvlJc w:val="left"/>
      <w:pPr>
        <w:ind w:left="142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46DB0756"/>
    <w:multiLevelType w:val="hybridMultilevel"/>
    <w:tmpl w:val="1E9CBB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FE6B64"/>
    <w:multiLevelType w:val="hybridMultilevel"/>
    <w:tmpl w:val="34FE61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1073938"/>
    <w:multiLevelType w:val="hybridMultilevel"/>
    <w:tmpl w:val="D60AD7AC"/>
    <w:lvl w:ilvl="0" w:tplc="2CDA2968">
      <w:numFmt w:val="bullet"/>
      <w:lvlText w:val=""/>
      <w:lvlJc w:val="left"/>
      <w:pPr>
        <w:ind w:left="178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7" w15:restartNumberingAfterBreak="0">
    <w:nsid w:val="57FA5C42"/>
    <w:multiLevelType w:val="hybridMultilevel"/>
    <w:tmpl w:val="F490CD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EA18A0"/>
    <w:multiLevelType w:val="hybridMultilevel"/>
    <w:tmpl w:val="0F2ECA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3B24D4B"/>
    <w:multiLevelType w:val="hybridMultilevel"/>
    <w:tmpl w:val="D102B2E0"/>
    <w:lvl w:ilvl="0" w:tplc="B6CEB4D8">
      <w:numFmt w:val="bullet"/>
      <w:lvlText w:val=""/>
      <w:lvlJc w:val="left"/>
      <w:pPr>
        <w:ind w:left="178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749417BF"/>
    <w:multiLevelType w:val="hybridMultilevel"/>
    <w:tmpl w:val="4682701A"/>
    <w:lvl w:ilvl="0" w:tplc="F7D8E4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AB1ABE"/>
    <w:multiLevelType w:val="hybridMultilevel"/>
    <w:tmpl w:val="EFA07F8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7"/>
  </w:num>
  <w:num w:numId="4">
    <w:abstractNumId w:val="8"/>
  </w:num>
  <w:num w:numId="5">
    <w:abstractNumId w:val="9"/>
  </w:num>
  <w:num w:numId="6">
    <w:abstractNumId w:val="14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5"/>
  </w:num>
  <w:num w:numId="11">
    <w:abstractNumId w:val="7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3"/>
  </w:num>
  <w:num w:numId="15">
    <w:abstractNumId w:val="19"/>
  </w:num>
  <w:num w:numId="16">
    <w:abstractNumId w:val="21"/>
  </w:num>
  <w:num w:numId="17">
    <w:abstractNumId w:val="6"/>
  </w:num>
  <w:num w:numId="18">
    <w:abstractNumId w:val="16"/>
  </w:num>
  <w:num w:numId="19">
    <w:abstractNumId w:val="18"/>
  </w:num>
  <w:num w:numId="20">
    <w:abstractNumId w:val="4"/>
  </w:num>
  <w:num w:numId="21">
    <w:abstractNumId w:val="15"/>
  </w:num>
  <w:num w:numId="22">
    <w:abstractNumId w:val="2"/>
  </w:num>
  <w:num w:numId="23">
    <w:abstractNumId w:val="0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6D78"/>
    <w:rsid w:val="00006366"/>
    <w:rsid w:val="00011BD4"/>
    <w:rsid w:val="0001222A"/>
    <w:rsid w:val="00013171"/>
    <w:rsid w:val="000147A4"/>
    <w:rsid w:val="000150A9"/>
    <w:rsid w:val="000159C2"/>
    <w:rsid w:val="00016688"/>
    <w:rsid w:val="0002052E"/>
    <w:rsid w:val="00020894"/>
    <w:rsid w:val="000273AF"/>
    <w:rsid w:val="00030B08"/>
    <w:rsid w:val="00034A91"/>
    <w:rsid w:val="00035251"/>
    <w:rsid w:val="00035791"/>
    <w:rsid w:val="00036856"/>
    <w:rsid w:val="00040543"/>
    <w:rsid w:val="00042001"/>
    <w:rsid w:val="0004295A"/>
    <w:rsid w:val="000458B8"/>
    <w:rsid w:val="00046079"/>
    <w:rsid w:val="00051770"/>
    <w:rsid w:val="0005489F"/>
    <w:rsid w:val="000576CC"/>
    <w:rsid w:val="00063E42"/>
    <w:rsid w:val="00064133"/>
    <w:rsid w:val="00065614"/>
    <w:rsid w:val="0006668A"/>
    <w:rsid w:val="000702AD"/>
    <w:rsid w:val="0007387A"/>
    <w:rsid w:val="00075847"/>
    <w:rsid w:val="0007754B"/>
    <w:rsid w:val="00082880"/>
    <w:rsid w:val="00082CEB"/>
    <w:rsid w:val="00085FD6"/>
    <w:rsid w:val="00086290"/>
    <w:rsid w:val="000867DD"/>
    <w:rsid w:val="0009066A"/>
    <w:rsid w:val="00090AF0"/>
    <w:rsid w:val="00091230"/>
    <w:rsid w:val="00092A77"/>
    <w:rsid w:val="00095E6B"/>
    <w:rsid w:val="00096CE5"/>
    <w:rsid w:val="00097202"/>
    <w:rsid w:val="00097C05"/>
    <w:rsid w:val="000A0769"/>
    <w:rsid w:val="000A0D8C"/>
    <w:rsid w:val="000A103A"/>
    <w:rsid w:val="000A25FC"/>
    <w:rsid w:val="000A2DF7"/>
    <w:rsid w:val="000A4227"/>
    <w:rsid w:val="000A6727"/>
    <w:rsid w:val="000B0085"/>
    <w:rsid w:val="000B0DF3"/>
    <w:rsid w:val="000B199A"/>
    <w:rsid w:val="000B405B"/>
    <w:rsid w:val="000B55B6"/>
    <w:rsid w:val="000C00CD"/>
    <w:rsid w:val="000C0745"/>
    <w:rsid w:val="000C1E09"/>
    <w:rsid w:val="000C3A03"/>
    <w:rsid w:val="000D02F6"/>
    <w:rsid w:val="000D0B42"/>
    <w:rsid w:val="000D1ED0"/>
    <w:rsid w:val="000D4DAC"/>
    <w:rsid w:val="000D6352"/>
    <w:rsid w:val="000D665F"/>
    <w:rsid w:val="000D6B7B"/>
    <w:rsid w:val="000E1048"/>
    <w:rsid w:val="000E185D"/>
    <w:rsid w:val="000E1C01"/>
    <w:rsid w:val="000E282F"/>
    <w:rsid w:val="000E28D0"/>
    <w:rsid w:val="000E31CD"/>
    <w:rsid w:val="000E4352"/>
    <w:rsid w:val="000F45A8"/>
    <w:rsid w:val="000F602D"/>
    <w:rsid w:val="000F79B1"/>
    <w:rsid w:val="00101A0E"/>
    <w:rsid w:val="00101A1C"/>
    <w:rsid w:val="00102471"/>
    <w:rsid w:val="0010294E"/>
    <w:rsid w:val="001030EA"/>
    <w:rsid w:val="00103233"/>
    <w:rsid w:val="00107891"/>
    <w:rsid w:val="00114766"/>
    <w:rsid w:val="00115266"/>
    <w:rsid w:val="001158E7"/>
    <w:rsid w:val="00117B90"/>
    <w:rsid w:val="00123F85"/>
    <w:rsid w:val="00124063"/>
    <w:rsid w:val="00124891"/>
    <w:rsid w:val="00124D98"/>
    <w:rsid w:val="00130888"/>
    <w:rsid w:val="00131770"/>
    <w:rsid w:val="001335B7"/>
    <w:rsid w:val="00136D6F"/>
    <w:rsid w:val="00140B1A"/>
    <w:rsid w:val="00145F17"/>
    <w:rsid w:val="001504F0"/>
    <w:rsid w:val="001530BB"/>
    <w:rsid w:val="001556E9"/>
    <w:rsid w:val="00155949"/>
    <w:rsid w:val="00156399"/>
    <w:rsid w:val="00160C24"/>
    <w:rsid w:val="00161DBA"/>
    <w:rsid w:val="00165339"/>
    <w:rsid w:val="00170543"/>
    <w:rsid w:val="0017327B"/>
    <w:rsid w:val="00173EA5"/>
    <w:rsid w:val="00184246"/>
    <w:rsid w:val="001851AB"/>
    <w:rsid w:val="00186F19"/>
    <w:rsid w:val="001928C0"/>
    <w:rsid w:val="001943B8"/>
    <w:rsid w:val="00195D54"/>
    <w:rsid w:val="001A0530"/>
    <w:rsid w:val="001A2D68"/>
    <w:rsid w:val="001A3087"/>
    <w:rsid w:val="001A3254"/>
    <w:rsid w:val="001A5D79"/>
    <w:rsid w:val="001B23D3"/>
    <w:rsid w:val="001B4F99"/>
    <w:rsid w:val="001B5D99"/>
    <w:rsid w:val="001B65FD"/>
    <w:rsid w:val="001B6862"/>
    <w:rsid w:val="001C1C9F"/>
    <w:rsid w:val="001C2D30"/>
    <w:rsid w:val="001C36DE"/>
    <w:rsid w:val="001C4B08"/>
    <w:rsid w:val="001C56D7"/>
    <w:rsid w:val="001C623E"/>
    <w:rsid w:val="001C624D"/>
    <w:rsid w:val="001C6BC3"/>
    <w:rsid w:val="001D4084"/>
    <w:rsid w:val="001D40A4"/>
    <w:rsid w:val="001D6A0F"/>
    <w:rsid w:val="001D6B0B"/>
    <w:rsid w:val="001D75AC"/>
    <w:rsid w:val="001D7BC4"/>
    <w:rsid w:val="001D7EBB"/>
    <w:rsid w:val="001E1381"/>
    <w:rsid w:val="001E2046"/>
    <w:rsid w:val="001E321F"/>
    <w:rsid w:val="001E70D9"/>
    <w:rsid w:val="001E755F"/>
    <w:rsid w:val="001F1177"/>
    <w:rsid w:val="001F1736"/>
    <w:rsid w:val="001F19C1"/>
    <w:rsid w:val="001F46AA"/>
    <w:rsid w:val="001F4C12"/>
    <w:rsid w:val="001F7EDB"/>
    <w:rsid w:val="00201460"/>
    <w:rsid w:val="00203672"/>
    <w:rsid w:val="00204B1F"/>
    <w:rsid w:val="002051D9"/>
    <w:rsid w:val="002065D6"/>
    <w:rsid w:val="00207511"/>
    <w:rsid w:val="002120E2"/>
    <w:rsid w:val="00213DF9"/>
    <w:rsid w:val="00215111"/>
    <w:rsid w:val="002209DF"/>
    <w:rsid w:val="00220F0B"/>
    <w:rsid w:val="00222DBD"/>
    <w:rsid w:val="00223726"/>
    <w:rsid w:val="002246AF"/>
    <w:rsid w:val="002254FD"/>
    <w:rsid w:val="00226856"/>
    <w:rsid w:val="002275AA"/>
    <w:rsid w:val="00230195"/>
    <w:rsid w:val="00231CE5"/>
    <w:rsid w:val="002328C8"/>
    <w:rsid w:val="00234741"/>
    <w:rsid w:val="00236AE3"/>
    <w:rsid w:val="00242860"/>
    <w:rsid w:val="00243C1E"/>
    <w:rsid w:val="0024487E"/>
    <w:rsid w:val="00245203"/>
    <w:rsid w:val="002476CF"/>
    <w:rsid w:val="00250928"/>
    <w:rsid w:val="0025250E"/>
    <w:rsid w:val="00252941"/>
    <w:rsid w:val="00253691"/>
    <w:rsid w:val="0025596E"/>
    <w:rsid w:val="00257587"/>
    <w:rsid w:val="00260996"/>
    <w:rsid w:val="00260D69"/>
    <w:rsid w:val="002628F7"/>
    <w:rsid w:val="002646DC"/>
    <w:rsid w:val="002649EF"/>
    <w:rsid w:val="00266CBA"/>
    <w:rsid w:val="0026709D"/>
    <w:rsid w:val="00270A24"/>
    <w:rsid w:val="00270F80"/>
    <w:rsid w:val="002721E4"/>
    <w:rsid w:val="00274C29"/>
    <w:rsid w:val="00280857"/>
    <w:rsid w:val="00280E06"/>
    <w:rsid w:val="0028430F"/>
    <w:rsid w:val="002847B8"/>
    <w:rsid w:val="00285539"/>
    <w:rsid w:val="002863F7"/>
    <w:rsid w:val="00290CBE"/>
    <w:rsid w:val="0029263F"/>
    <w:rsid w:val="00297B1C"/>
    <w:rsid w:val="002A3B2D"/>
    <w:rsid w:val="002A5496"/>
    <w:rsid w:val="002A7172"/>
    <w:rsid w:val="002B01C9"/>
    <w:rsid w:val="002B4A47"/>
    <w:rsid w:val="002B703D"/>
    <w:rsid w:val="002C1F33"/>
    <w:rsid w:val="002C422A"/>
    <w:rsid w:val="002C43F9"/>
    <w:rsid w:val="002C6935"/>
    <w:rsid w:val="002C6FA5"/>
    <w:rsid w:val="002D1160"/>
    <w:rsid w:val="002D2304"/>
    <w:rsid w:val="002D2CEE"/>
    <w:rsid w:val="002D3AA9"/>
    <w:rsid w:val="002D5CA1"/>
    <w:rsid w:val="002D6D78"/>
    <w:rsid w:val="002E3BF8"/>
    <w:rsid w:val="002E536B"/>
    <w:rsid w:val="002E600D"/>
    <w:rsid w:val="002F1015"/>
    <w:rsid w:val="002F2A9D"/>
    <w:rsid w:val="002F48C6"/>
    <w:rsid w:val="002F5BC3"/>
    <w:rsid w:val="002F5C09"/>
    <w:rsid w:val="002F5D31"/>
    <w:rsid w:val="002F636F"/>
    <w:rsid w:val="002F651B"/>
    <w:rsid w:val="002F65C4"/>
    <w:rsid w:val="002F66A4"/>
    <w:rsid w:val="00301AB8"/>
    <w:rsid w:val="00301BA1"/>
    <w:rsid w:val="00302898"/>
    <w:rsid w:val="00304CDE"/>
    <w:rsid w:val="00305F75"/>
    <w:rsid w:val="00306827"/>
    <w:rsid w:val="00307C7D"/>
    <w:rsid w:val="00313AA7"/>
    <w:rsid w:val="00313E5A"/>
    <w:rsid w:val="00316EF0"/>
    <w:rsid w:val="00320605"/>
    <w:rsid w:val="00321956"/>
    <w:rsid w:val="00322804"/>
    <w:rsid w:val="00327349"/>
    <w:rsid w:val="00327FB7"/>
    <w:rsid w:val="0033140E"/>
    <w:rsid w:val="00331A02"/>
    <w:rsid w:val="0033665A"/>
    <w:rsid w:val="00337074"/>
    <w:rsid w:val="00340D89"/>
    <w:rsid w:val="00346987"/>
    <w:rsid w:val="00347403"/>
    <w:rsid w:val="00350664"/>
    <w:rsid w:val="003515D5"/>
    <w:rsid w:val="00352E67"/>
    <w:rsid w:val="00353FF1"/>
    <w:rsid w:val="0035636B"/>
    <w:rsid w:val="003621E0"/>
    <w:rsid w:val="00376719"/>
    <w:rsid w:val="00376AB1"/>
    <w:rsid w:val="00380180"/>
    <w:rsid w:val="00380838"/>
    <w:rsid w:val="00384354"/>
    <w:rsid w:val="00385CB6"/>
    <w:rsid w:val="003867E4"/>
    <w:rsid w:val="00391A04"/>
    <w:rsid w:val="00392EFE"/>
    <w:rsid w:val="00393304"/>
    <w:rsid w:val="003936A4"/>
    <w:rsid w:val="00394E2F"/>
    <w:rsid w:val="00396CE5"/>
    <w:rsid w:val="00397368"/>
    <w:rsid w:val="003A2302"/>
    <w:rsid w:val="003A3C99"/>
    <w:rsid w:val="003A40AE"/>
    <w:rsid w:val="003A40CD"/>
    <w:rsid w:val="003A4CB6"/>
    <w:rsid w:val="003A557F"/>
    <w:rsid w:val="003B0B2B"/>
    <w:rsid w:val="003B2A2E"/>
    <w:rsid w:val="003B43C3"/>
    <w:rsid w:val="003B5565"/>
    <w:rsid w:val="003B598B"/>
    <w:rsid w:val="003C409D"/>
    <w:rsid w:val="003D06BE"/>
    <w:rsid w:val="003D259B"/>
    <w:rsid w:val="003D299C"/>
    <w:rsid w:val="003D3B1D"/>
    <w:rsid w:val="003D69A2"/>
    <w:rsid w:val="003D79F6"/>
    <w:rsid w:val="003E0083"/>
    <w:rsid w:val="003E1260"/>
    <w:rsid w:val="003E1DC4"/>
    <w:rsid w:val="003E4158"/>
    <w:rsid w:val="003E4EB2"/>
    <w:rsid w:val="003E630C"/>
    <w:rsid w:val="003E7787"/>
    <w:rsid w:val="003F1CD7"/>
    <w:rsid w:val="003F1E94"/>
    <w:rsid w:val="003F4BB9"/>
    <w:rsid w:val="003F58AA"/>
    <w:rsid w:val="003F77A0"/>
    <w:rsid w:val="00402AB7"/>
    <w:rsid w:val="00404014"/>
    <w:rsid w:val="00404386"/>
    <w:rsid w:val="00404A31"/>
    <w:rsid w:val="0040772F"/>
    <w:rsid w:val="00407855"/>
    <w:rsid w:val="00414B78"/>
    <w:rsid w:val="00422983"/>
    <w:rsid w:val="004232C9"/>
    <w:rsid w:val="004235A1"/>
    <w:rsid w:val="0042411B"/>
    <w:rsid w:val="0042449B"/>
    <w:rsid w:val="004252E7"/>
    <w:rsid w:val="00427AA0"/>
    <w:rsid w:val="00430B6C"/>
    <w:rsid w:val="00431C10"/>
    <w:rsid w:val="00435DFE"/>
    <w:rsid w:val="00436AF1"/>
    <w:rsid w:val="004401EF"/>
    <w:rsid w:val="00443082"/>
    <w:rsid w:val="004439AE"/>
    <w:rsid w:val="00444DFD"/>
    <w:rsid w:val="00450522"/>
    <w:rsid w:val="00450C27"/>
    <w:rsid w:val="00451156"/>
    <w:rsid w:val="00451878"/>
    <w:rsid w:val="0045212D"/>
    <w:rsid w:val="00452DA7"/>
    <w:rsid w:val="0045323C"/>
    <w:rsid w:val="00453717"/>
    <w:rsid w:val="00453B7A"/>
    <w:rsid w:val="00454AAC"/>
    <w:rsid w:val="00460BB2"/>
    <w:rsid w:val="0046297A"/>
    <w:rsid w:val="00462CEF"/>
    <w:rsid w:val="00463777"/>
    <w:rsid w:val="004663F2"/>
    <w:rsid w:val="00472105"/>
    <w:rsid w:val="00472D00"/>
    <w:rsid w:val="00473F70"/>
    <w:rsid w:val="00475780"/>
    <w:rsid w:val="0047589B"/>
    <w:rsid w:val="0047671A"/>
    <w:rsid w:val="00477BBF"/>
    <w:rsid w:val="00480116"/>
    <w:rsid w:val="004805C5"/>
    <w:rsid w:val="00481BE5"/>
    <w:rsid w:val="00481DF1"/>
    <w:rsid w:val="00483879"/>
    <w:rsid w:val="00483F69"/>
    <w:rsid w:val="00484479"/>
    <w:rsid w:val="00486D78"/>
    <w:rsid w:val="00490487"/>
    <w:rsid w:val="00490555"/>
    <w:rsid w:val="004905B9"/>
    <w:rsid w:val="00494584"/>
    <w:rsid w:val="00495200"/>
    <w:rsid w:val="00495371"/>
    <w:rsid w:val="0049538F"/>
    <w:rsid w:val="004964BA"/>
    <w:rsid w:val="004A0BF4"/>
    <w:rsid w:val="004A115E"/>
    <w:rsid w:val="004A3066"/>
    <w:rsid w:val="004A5669"/>
    <w:rsid w:val="004A6F4D"/>
    <w:rsid w:val="004A7597"/>
    <w:rsid w:val="004B0874"/>
    <w:rsid w:val="004B1D3F"/>
    <w:rsid w:val="004B2D3E"/>
    <w:rsid w:val="004B35A2"/>
    <w:rsid w:val="004B36C0"/>
    <w:rsid w:val="004B4765"/>
    <w:rsid w:val="004B4CFA"/>
    <w:rsid w:val="004B737D"/>
    <w:rsid w:val="004C15A5"/>
    <w:rsid w:val="004C17D0"/>
    <w:rsid w:val="004C4B73"/>
    <w:rsid w:val="004C7B9F"/>
    <w:rsid w:val="004D0649"/>
    <w:rsid w:val="004D1E12"/>
    <w:rsid w:val="004D23BC"/>
    <w:rsid w:val="004D23F9"/>
    <w:rsid w:val="004D39A8"/>
    <w:rsid w:val="004D489C"/>
    <w:rsid w:val="004D6AE1"/>
    <w:rsid w:val="004E2C47"/>
    <w:rsid w:val="004E483C"/>
    <w:rsid w:val="004E671E"/>
    <w:rsid w:val="004F207A"/>
    <w:rsid w:val="004F27F3"/>
    <w:rsid w:val="004F4EA7"/>
    <w:rsid w:val="004F7ECC"/>
    <w:rsid w:val="004F7F50"/>
    <w:rsid w:val="00500B9B"/>
    <w:rsid w:val="00504E76"/>
    <w:rsid w:val="00507790"/>
    <w:rsid w:val="00510515"/>
    <w:rsid w:val="005125ED"/>
    <w:rsid w:val="00514200"/>
    <w:rsid w:val="00515963"/>
    <w:rsid w:val="00515C10"/>
    <w:rsid w:val="0052082D"/>
    <w:rsid w:val="00520E8C"/>
    <w:rsid w:val="0052110A"/>
    <w:rsid w:val="005212E5"/>
    <w:rsid w:val="00521A0B"/>
    <w:rsid w:val="0052335A"/>
    <w:rsid w:val="00523AE2"/>
    <w:rsid w:val="00523B56"/>
    <w:rsid w:val="0052419A"/>
    <w:rsid w:val="00536336"/>
    <w:rsid w:val="005414E8"/>
    <w:rsid w:val="00543DC9"/>
    <w:rsid w:val="00545649"/>
    <w:rsid w:val="00546DD7"/>
    <w:rsid w:val="005475F5"/>
    <w:rsid w:val="00550D2F"/>
    <w:rsid w:val="00552277"/>
    <w:rsid w:val="00554D55"/>
    <w:rsid w:val="0056143C"/>
    <w:rsid w:val="00566713"/>
    <w:rsid w:val="00570A0A"/>
    <w:rsid w:val="00570D39"/>
    <w:rsid w:val="00571B2C"/>
    <w:rsid w:val="00572228"/>
    <w:rsid w:val="00576547"/>
    <w:rsid w:val="0057674A"/>
    <w:rsid w:val="00576D8B"/>
    <w:rsid w:val="00583E4A"/>
    <w:rsid w:val="00583FF0"/>
    <w:rsid w:val="00585F84"/>
    <w:rsid w:val="00586FB0"/>
    <w:rsid w:val="005900C7"/>
    <w:rsid w:val="005908A7"/>
    <w:rsid w:val="00593110"/>
    <w:rsid w:val="0059413D"/>
    <w:rsid w:val="00596FF5"/>
    <w:rsid w:val="005A0678"/>
    <w:rsid w:val="005A1D07"/>
    <w:rsid w:val="005A4E87"/>
    <w:rsid w:val="005A56C9"/>
    <w:rsid w:val="005A601B"/>
    <w:rsid w:val="005A6A89"/>
    <w:rsid w:val="005B4433"/>
    <w:rsid w:val="005B77B7"/>
    <w:rsid w:val="005B7F3D"/>
    <w:rsid w:val="005C062A"/>
    <w:rsid w:val="005C519E"/>
    <w:rsid w:val="005C614A"/>
    <w:rsid w:val="005C7216"/>
    <w:rsid w:val="005D08E7"/>
    <w:rsid w:val="005D1995"/>
    <w:rsid w:val="005E0DA9"/>
    <w:rsid w:val="005E3BC4"/>
    <w:rsid w:val="005E559B"/>
    <w:rsid w:val="005E6DBD"/>
    <w:rsid w:val="005F0AD4"/>
    <w:rsid w:val="005F15C7"/>
    <w:rsid w:val="005F33ED"/>
    <w:rsid w:val="005F5575"/>
    <w:rsid w:val="005F5DE6"/>
    <w:rsid w:val="005F6454"/>
    <w:rsid w:val="005F796A"/>
    <w:rsid w:val="00600413"/>
    <w:rsid w:val="00603F18"/>
    <w:rsid w:val="00607BA4"/>
    <w:rsid w:val="00607D82"/>
    <w:rsid w:val="0061018D"/>
    <w:rsid w:val="00612593"/>
    <w:rsid w:val="00612C32"/>
    <w:rsid w:val="006154E5"/>
    <w:rsid w:val="0061658C"/>
    <w:rsid w:val="00617033"/>
    <w:rsid w:val="0061723E"/>
    <w:rsid w:val="00620217"/>
    <w:rsid w:val="00622547"/>
    <w:rsid w:val="00623C8D"/>
    <w:rsid w:val="00624BAF"/>
    <w:rsid w:val="00625AFE"/>
    <w:rsid w:val="006265A0"/>
    <w:rsid w:val="00627A00"/>
    <w:rsid w:val="006324ED"/>
    <w:rsid w:val="00634799"/>
    <w:rsid w:val="00640A94"/>
    <w:rsid w:val="00642123"/>
    <w:rsid w:val="00642D12"/>
    <w:rsid w:val="006431F0"/>
    <w:rsid w:val="006439E8"/>
    <w:rsid w:val="006520DC"/>
    <w:rsid w:val="00652A9F"/>
    <w:rsid w:val="00654B25"/>
    <w:rsid w:val="006617C5"/>
    <w:rsid w:val="00661BFF"/>
    <w:rsid w:val="00661C63"/>
    <w:rsid w:val="00664345"/>
    <w:rsid w:val="00666637"/>
    <w:rsid w:val="00667E2B"/>
    <w:rsid w:val="006725F2"/>
    <w:rsid w:val="00672F85"/>
    <w:rsid w:val="0067303E"/>
    <w:rsid w:val="00676CE9"/>
    <w:rsid w:val="00681BF9"/>
    <w:rsid w:val="00682C12"/>
    <w:rsid w:val="00685C65"/>
    <w:rsid w:val="00690566"/>
    <w:rsid w:val="00692120"/>
    <w:rsid w:val="00692FFF"/>
    <w:rsid w:val="00695B56"/>
    <w:rsid w:val="006A015B"/>
    <w:rsid w:val="006A0730"/>
    <w:rsid w:val="006A2A4F"/>
    <w:rsid w:val="006A2BB8"/>
    <w:rsid w:val="006A3BE8"/>
    <w:rsid w:val="006A67A1"/>
    <w:rsid w:val="006A72EE"/>
    <w:rsid w:val="006B09EA"/>
    <w:rsid w:val="006B1C92"/>
    <w:rsid w:val="006B587A"/>
    <w:rsid w:val="006B695D"/>
    <w:rsid w:val="006C0CB3"/>
    <w:rsid w:val="006C28E0"/>
    <w:rsid w:val="006C347B"/>
    <w:rsid w:val="006C44F4"/>
    <w:rsid w:val="006C6333"/>
    <w:rsid w:val="006C6C32"/>
    <w:rsid w:val="006C6E89"/>
    <w:rsid w:val="006D0559"/>
    <w:rsid w:val="006D098E"/>
    <w:rsid w:val="006D1DE1"/>
    <w:rsid w:val="006D301E"/>
    <w:rsid w:val="006D417B"/>
    <w:rsid w:val="006D47C0"/>
    <w:rsid w:val="006D516E"/>
    <w:rsid w:val="006D52C9"/>
    <w:rsid w:val="006D6730"/>
    <w:rsid w:val="006D7138"/>
    <w:rsid w:val="006D7A74"/>
    <w:rsid w:val="006E000A"/>
    <w:rsid w:val="006E0AFA"/>
    <w:rsid w:val="006E2779"/>
    <w:rsid w:val="006E5B0E"/>
    <w:rsid w:val="006E6A12"/>
    <w:rsid w:val="006E71D7"/>
    <w:rsid w:val="006F0C1B"/>
    <w:rsid w:val="006F0DED"/>
    <w:rsid w:val="006F0E7F"/>
    <w:rsid w:val="006F1EBE"/>
    <w:rsid w:val="006F2C3A"/>
    <w:rsid w:val="006F3393"/>
    <w:rsid w:val="006F3B49"/>
    <w:rsid w:val="006F415F"/>
    <w:rsid w:val="006F4CD6"/>
    <w:rsid w:val="0070438E"/>
    <w:rsid w:val="00705AD0"/>
    <w:rsid w:val="00706770"/>
    <w:rsid w:val="007114D4"/>
    <w:rsid w:val="00713EBF"/>
    <w:rsid w:val="00715F53"/>
    <w:rsid w:val="007160CE"/>
    <w:rsid w:val="00721A1D"/>
    <w:rsid w:val="00723682"/>
    <w:rsid w:val="00727E7E"/>
    <w:rsid w:val="007349B0"/>
    <w:rsid w:val="0073597F"/>
    <w:rsid w:val="00735D3B"/>
    <w:rsid w:val="00737C64"/>
    <w:rsid w:val="00740028"/>
    <w:rsid w:val="00740D07"/>
    <w:rsid w:val="00741D2C"/>
    <w:rsid w:val="00742014"/>
    <w:rsid w:val="00742B8E"/>
    <w:rsid w:val="00743289"/>
    <w:rsid w:val="00743915"/>
    <w:rsid w:val="007449A4"/>
    <w:rsid w:val="00745593"/>
    <w:rsid w:val="00746D8B"/>
    <w:rsid w:val="00750777"/>
    <w:rsid w:val="00752514"/>
    <w:rsid w:val="00753185"/>
    <w:rsid w:val="00754CBA"/>
    <w:rsid w:val="00754F3F"/>
    <w:rsid w:val="00756756"/>
    <w:rsid w:val="00756A7E"/>
    <w:rsid w:val="00763C28"/>
    <w:rsid w:val="00767CCB"/>
    <w:rsid w:val="0077364E"/>
    <w:rsid w:val="00774004"/>
    <w:rsid w:val="00774CDC"/>
    <w:rsid w:val="00774D0E"/>
    <w:rsid w:val="00775A40"/>
    <w:rsid w:val="00776E5A"/>
    <w:rsid w:val="00777045"/>
    <w:rsid w:val="00777260"/>
    <w:rsid w:val="00780C12"/>
    <w:rsid w:val="007824D9"/>
    <w:rsid w:val="0078273D"/>
    <w:rsid w:val="00782C9E"/>
    <w:rsid w:val="00783652"/>
    <w:rsid w:val="00785192"/>
    <w:rsid w:val="00786845"/>
    <w:rsid w:val="00787779"/>
    <w:rsid w:val="007926D8"/>
    <w:rsid w:val="00795023"/>
    <w:rsid w:val="00796987"/>
    <w:rsid w:val="007A4225"/>
    <w:rsid w:val="007A58FA"/>
    <w:rsid w:val="007A7192"/>
    <w:rsid w:val="007B09EA"/>
    <w:rsid w:val="007B4F7C"/>
    <w:rsid w:val="007B50EA"/>
    <w:rsid w:val="007B59B1"/>
    <w:rsid w:val="007C30F6"/>
    <w:rsid w:val="007C3C79"/>
    <w:rsid w:val="007C3FD6"/>
    <w:rsid w:val="007C4CE3"/>
    <w:rsid w:val="007C4F95"/>
    <w:rsid w:val="007C607F"/>
    <w:rsid w:val="007C6092"/>
    <w:rsid w:val="007D01C6"/>
    <w:rsid w:val="007D038B"/>
    <w:rsid w:val="007D5166"/>
    <w:rsid w:val="007D67ED"/>
    <w:rsid w:val="007D7070"/>
    <w:rsid w:val="007E0FAB"/>
    <w:rsid w:val="007E0FC7"/>
    <w:rsid w:val="007E451C"/>
    <w:rsid w:val="007E7585"/>
    <w:rsid w:val="007F009C"/>
    <w:rsid w:val="007F0D2E"/>
    <w:rsid w:val="007F198C"/>
    <w:rsid w:val="007F1B28"/>
    <w:rsid w:val="007F3BDF"/>
    <w:rsid w:val="007F4140"/>
    <w:rsid w:val="007F5D40"/>
    <w:rsid w:val="007F6ECF"/>
    <w:rsid w:val="008013C6"/>
    <w:rsid w:val="0080184C"/>
    <w:rsid w:val="008048AA"/>
    <w:rsid w:val="008101C4"/>
    <w:rsid w:val="00812AD9"/>
    <w:rsid w:val="008130A5"/>
    <w:rsid w:val="008160BD"/>
    <w:rsid w:val="00820074"/>
    <w:rsid w:val="008213BC"/>
    <w:rsid w:val="00824742"/>
    <w:rsid w:val="00824EBA"/>
    <w:rsid w:val="0082551C"/>
    <w:rsid w:val="00830ACD"/>
    <w:rsid w:val="00830F00"/>
    <w:rsid w:val="008333D0"/>
    <w:rsid w:val="00840FE2"/>
    <w:rsid w:val="00841BA8"/>
    <w:rsid w:val="00843256"/>
    <w:rsid w:val="00844C12"/>
    <w:rsid w:val="00851B60"/>
    <w:rsid w:val="0085249A"/>
    <w:rsid w:val="00852CB3"/>
    <w:rsid w:val="00853C09"/>
    <w:rsid w:val="008545F8"/>
    <w:rsid w:val="00855072"/>
    <w:rsid w:val="00856953"/>
    <w:rsid w:val="00860992"/>
    <w:rsid w:val="00861708"/>
    <w:rsid w:val="0086582E"/>
    <w:rsid w:val="00865F59"/>
    <w:rsid w:val="008666AB"/>
    <w:rsid w:val="00870CC9"/>
    <w:rsid w:val="00871771"/>
    <w:rsid w:val="00871D01"/>
    <w:rsid w:val="00872CC5"/>
    <w:rsid w:val="00874378"/>
    <w:rsid w:val="0087632C"/>
    <w:rsid w:val="00881987"/>
    <w:rsid w:val="00882BAB"/>
    <w:rsid w:val="00883DE2"/>
    <w:rsid w:val="008845C8"/>
    <w:rsid w:val="008874B3"/>
    <w:rsid w:val="00890099"/>
    <w:rsid w:val="00891398"/>
    <w:rsid w:val="00891BE2"/>
    <w:rsid w:val="00892760"/>
    <w:rsid w:val="008932F2"/>
    <w:rsid w:val="008941A1"/>
    <w:rsid w:val="0089423F"/>
    <w:rsid w:val="0089444F"/>
    <w:rsid w:val="008950F4"/>
    <w:rsid w:val="0089547C"/>
    <w:rsid w:val="0089757F"/>
    <w:rsid w:val="00897767"/>
    <w:rsid w:val="008A35BD"/>
    <w:rsid w:val="008A4770"/>
    <w:rsid w:val="008A5011"/>
    <w:rsid w:val="008A5925"/>
    <w:rsid w:val="008A5D52"/>
    <w:rsid w:val="008A66C6"/>
    <w:rsid w:val="008A734B"/>
    <w:rsid w:val="008B18E8"/>
    <w:rsid w:val="008B2CC9"/>
    <w:rsid w:val="008B2D44"/>
    <w:rsid w:val="008B3D72"/>
    <w:rsid w:val="008B6F6D"/>
    <w:rsid w:val="008C4A6D"/>
    <w:rsid w:val="008C707D"/>
    <w:rsid w:val="008C7C99"/>
    <w:rsid w:val="008D33A2"/>
    <w:rsid w:val="008D34A2"/>
    <w:rsid w:val="008D5CAB"/>
    <w:rsid w:val="008D603D"/>
    <w:rsid w:val="008D6983"/>
    <w:rsid w:val="008D77E8"/>
    <w:rsid w:val="008E1746"/>
    <w:rsid w:val="008E40B8"/>
    <w:rsid w:val="008E52CD"/>
    <w:rsid w:val="008E6B8E"/>
    <w:rsid w:val="008E6EB5"/>
    <w:rsid w:val="008F00E2"/>
    <w:rsid w:val="008F15B8"/>
    <w:rsid w:val="008F28DD"/>
    <w:rsid w:val="008F3B52"/>
    <w:rsid w:val="008F3DDB"/>
    <w:rsid w:val="008F6E53"/>
    <w:rsid w:val="00901056"/>
    <w:rsid w:val="00901A9A"/>
    <w:rsid w:val="00901D03"/>
    <w:rsid w:val="0090492A"/>
    <w:rsid w:val="00904DA1"/>
    <w:rsid w:val="009105CE"/>
    <w:rsid w:val="00911E39"/>
    <w:rsid w:val="0091208A"/>
    <w:rsid w:val="00913787"/>
    <w:rsid w:val="0091600F"/>
    <w:rsid w:val="00922037"/>
    <w:rsid w:val="00923B46"/>
    <w:rsid w:val="0092468D"/>
    <w:rsid w:val="00925754"/>
    <w:rsid w:val="00925A27"/>
    <w:rsid w:val="00926847"/>
    <w:rsid w:val="00932D66"/>
    <w:rsid w:val="009364DC"/>
    <w:rsid w:val="00942489"/>
    <w:rsid w:val="0095049C"/>
    <w:rsid w:val="00951961"/>
    <w:rsid w:val="00955180"/>
    <w:rsid w:val="009554CF"/>
    <w:rsid w:val="009569B0"/>
    <w:rsid w:val="0096363D"/>
    <w:rsid w:val="00965201"/>
    <w:rsid w:val="00967CC4"/>
    <w:rsid w:val="00970975"/>
    <w:rsid w:val="00971023"/>
    <w:rsid w:val="00971570"/>
    <w:rsid w:val="00973B31"/>
    <w:rsid w:val="00981938"/>
    <w:rsid w:val="00981BAD"/>
    <w:rsid w:val="0098684B"/>
    <w:rsid w:val="00991631"/>
    <w:rsid w:val="00992822"/>
    <w:rsid w:val="00992ECE"/>
    <w:rsid w:val="00993E0A"/>
    <w:rsid w:val="00996B57"/>
    <w:rsid w:val="009A1229"/>
    <w:rsid w:val="009A1DC5"/>
    <w:rsid w:val="009A221F"/>
    <w:rsid w:val="009A6475"/>
    <w:rsid w:val="009B0085"/>
    <w:rsid w:val="009B154F"/>
    <w:rsid w:val="009B5CD6"/>
    <w:rsid w:val="009B6482"/>
    <w:rsid w:val="009B79AA"/>
    <w:rsid w:val="009B7DC4"/>
    <w:rsid w:val="009C084E"/>
    <w:rsid w:val="009C3A3B"/>
    <w:rsid w:val="009C5C33"/>
    <w:rsid w:val="009C6AD4"/>
    <w:rsid w:val="009C782F"/>
    <w:rsid w:val="009D1149"/>
    <w:rsid w:val="009D11C4"/>
    <w:rsid w:val="009D14CE"/>
    <w:rsid w:val="009D1C0B"/>
    <w:rsid w:val="009D4099"/>
    <w:rsid w:val="009D4F99"/>
    <w:rsid w:val="009D758C"/>
    <w:rsid w:val="009E29F9"/>
    <w:rsid w:val="009E2F28"/>
    <w:rsid w:val="009E4919"/>
    <w:rsid w:val="009E53F7"/>
    <w:rsid w:val="009E6DD5"/>
    <w:rsid w:val="009F29A3"/>
    <w:rsid w:val="009F34F7"/>
    <w:rsid w:val="009F5063"/>
    <w:rsid w:val="00A0123A"/>
    <w:rsid w:val="00A025BA"/>
    <w:rsid w:val="00A02932"/>
    <w:rsid w:val="00A030D6"/>
    <w:rsid w:val="00A04B82"/>
    <w:rsid w:val="00A1278F"/>
    <w:rsid w:val="00A127D9"/>
    <w:rsid w:val="00A13F44"/>
    <w:rsid w:val="00A16CB8"/>
    <w:rsid w:val="00A21E42"/>
    <w:rsid w:val="00A2638B"/>
    <w:rsid w:val="00A27963"/>
    <w:rsid w:val="00A3127A"/>
    <w:rsid w:val="00A31599"/>
    <w:rsid w:val="00A32D0E"/>
    <w:rsid w:val="00A339A2"/>
    <w:rsid w:val="00A34A82"/>
    <w:rsid w:val="00A34DEB"/>
    <w:rsid w:val="00A3519F"/>
    <w:rsid w:val="00A36314"/>
    <w:rsid w:val="00A40368"/>
    <w:rsid w:val="00A44B38"/>
    <w:rsid w:val="00A46C1D"/>
    <w:rsid w:val="00A519AD"/>
    <w:rsid w:val="00A528AF"/>
    <w:rsid w:val="00A5387B"/>
    <w:rsid w:val="00A54DA5"/>
    <w:rsid w:val="00A57481"/>
    <w:rsid w:val="00A60E4B"/>
    <w:rsid w:val="00A61693"/>
    <w:rsid w:val="00A61D7B"/>
    <w:rsid w:val="00A622D5"/>
    <w:rsid w:val="00A6604A"/>
    <w:rsid w:val="00A66C7F"/>
    <w:rsid w:val="00A67B74"/>
    <w:rsid w:val="00A708C0"/>
    <w:rsid w:val="00A7356C"/>
    <w:rsid w:val="00A75160"/>
    <w:rsid w:val="00A766CD"/>
    <w:rsid w:val="00A768DA"/>
    <w:rsid w:val="00A76E9D"/>
    <w:rsid w:val="00A8165B"/>
    <w:rsid w:val="00A8223A"/>
    <w:rsid w:val="00A827C7"/>
    <w:rsid w:val="00A86A63"/>
    <w:rsid w:val="00A901F4"/>
    <w:rsid w:val="00A943ED"/>
    <w:rsid w:val="00A94D4B"/>
    <w:rsid w:val="00A9511A"/>
    <w:rsid w:val="00A96C21"/>
    <w:rsid w:val="00A972A8"/>
    <w:rsid w:val="00A97B6F"/>
    <w:rsid w:val="00AA05EF"/>
    <w:rsid w:val="00AA1800"/>
    <w:rsid w:val="00AA276A"/>
    <w:rsid w:val="00AA33C8"/>
    <w:rsid w:val="00AA3A44"/>
    <w:rsid w:val="00AA67B2"/>
    <w:rsid w:val="00AA69BD"/>
    <w:rsid w:val="00AB0476"/>
    <w:rsid w:val="00AB0D01"/>
    <w:rsid w:val="00AB0F3C"/>
    <w:rsid w:val="00AB2B11"/>
    <w:rsid w:val="00AB46D9"/>
    <w:rsid w:val="00AB5E7B"/>
    <w:rsid w:val="00AC1A42"/>
    <w:rsid w:val="00AC4C8B"/>
    <w:rsid w:val="00AD01F9"/>
    <w:rsid w:val="00AD1427"/>
    <w:rsid w:val="00AD25B3"/>
    <w:rsid w:val="00AD6143"/>
    <w:rsid w:val="00AE1883"/>
    <w:rsid w:val="00AE1BCC"/>
    <w:rsid w:val="00AE60BC"/>
    <w:rsid w:val="00AF2C17"/>
    <w:rsid w:val="00AF62C5"/>
    <w:rsid w:val="00AF6B36"/>
    <w:rsid w:val="00B0012B"/>
    <w:rsid w:val="00B0118A"/>
    <w:rsid w:val="00B0143A"/>
    <w:rsid w:val="00B041DC"/>
    <w:rsid w:val="00B059C6"/>
    <w:rsid w:val="00B06098"/>
    <w:rsid w:val="00B11A08"/>
    <w:rsid w:val="00B16A0A"/>
    <w:rsid w:val="00B21301"/>
    <w:rsid w:val="00B213F7"/>
    <w:rsid w:val="00B21C50"/>
    <w:rsid w:val="00B23052"/>
    <w:rsid w:val="00B2449C"/>
    <w:rsid w:val="00B25D0E"/>
    <w:rsid w:val="00B2737D"/>
    <w:rsid w:val="00B277D3"/>
    <w:rsid w:val="00B308F8"/>
    <w:rsid w:val="00B3336F"/>
    <w:rsid w:val="00B35A9A"/>
    <w:rsid w:val="00B37F03"/>
    <w:rsid w:val="00B41617"/>
    <w:rsid w:val="00B41CCF"/>
    <w:rsid w:val="00B4283C"/>
    <w:rsid w:val="00B430EC"/>
    <w:rsid w:val="00B450AA"/>
    <w:rsid w:val="00B454FE"/>
    <w:rsid w:val="00B4743F"/>
    <w:rsid w:val="00B510AB"/>
    <w:rsid w:val="00B518AB"/>
    <w:rsid w:val="00B52C47"/>
    <w:rsid w:val="00B53322"/>
    <w:rsid w:val="00B53691"/>
    <w:rsid w:val="00B53990"/>
    <w:rsid w:val="00B5514D"/>
    <w:rsid w:val="00B55847"/>
    <w:rsid w:val="00B56251"/>
    <w:rsid w:val="00B5637D"/>
    <w:rsid w:val="00B5661E"/>
    <w:rsid w:val="00B575DB"/>
    <w:rsid w:val="00B60C18"/>
    <w:rsid w:val="00B63867"/>
    <w:rsid w:val="00B63D07"/>
    <w:rsid w:val="00B656A1"/>
    <w:rsid w:val="00B72DDB"/>
    <w:rsid w:val="00B7623C"/>
    <w:rsid w:val="00B774DC"/>
    <w:rsid w:val="00B805EA"/>
    <w:rsid w:val="00B81952"/>
    <w:rsid w:val="00B82196"/>
    <w:rsid w:val="00B83A33"/>
    <w:rsid w:val="00B84BAC"/>
    <w:rsid w:val="00B879B6"/>
    <w:rsid w:val="00B90D96"/>
    <w:rsid w:val="00B94955"/>
    <w:rsid w:val="00B95D7F"/>
    <w:rsid w:val="00B960B1"/>
    <w:rsid w:val="00B96BB3"/>
    <w:rsid w:val="00BA28F7"/>
    <w:rsid w:val="00BA4CD3"/>
    <w:rsid w:val="00BA6995"/>
    <w:rsid w:val="00BB0B68"/>
    <w:rsid w:val="00BB135D"/>
    <w:rsid w:val="00BB567D"/>
    <w:rsid w:val="00BB5F9A"/>
    <w:rsid w:val="00BB7EAB"/>
    <w:rsid w:val="00BC0339"/>
    <w:rsid w:val="00BD0648"/>
    <w:rsid w:val="00BD12EC"/>
    <w:rsid w:val="00BD35F9"/>
    <w:rsid w:val="00BD65A8"/>
    <w:rsid w:val="00BD6B7A"/>
    <w:rsid w:val="00BD7F67"/>
    <w:rsid w:val="00BD7FBC"/>
    <w:rsid w:val="00BE027C"/>
    <w:rsid w:val="00BE0F6B"/>
    <w:rsid w:val="00BE17B3"/>
    <w:rsid w:val="00BE2E78"/>
    <w:rsid w:val="00BE2F52"/>
    <w:rsid w:val="00BE4D11"/>
    <w:rsid w:val="00BE4E04"/>
    <w:rsid w:val="00BE52C7"/>
    <w:rsid w:val="00BE66E4"/>
    <w:rsid w:val="00BE7C1C"/>
    <w:rsid w:val="00BF31A8"/>
    <w:rsid w:val="00BF3A50"/>
    <w:rsid w:val="00BF56D2"/>
    <w:rsid w:val="00BF5F2A"/>
    <w:rsid w:val="00BF65F1"/>
    <w:rsid w:val="00BF6DA0"/>
    <w:rsid w:val="00C00CF9"/>
    <w:rsid w:val="00C02318"/>
    <w:rsid w:val="00C03030"/>
    <w:rsid w:val="00C03717"/>
    <w:rsid w:val="00C0508F"/>
    <w:rsid w:val="00C10169"/>
    <w:rsid w:val="00C10DD4"/>
    <w:rsid w:val="00C12113"/>
    <w:rsid w:val="00C14F08"/>
    <w:rsid w:val="00C16E58"/>
    <w:rsid w:val="00C175EB"/>
    <w:rsid w:val="00C17B34"/>
    <w:rsid w:val="00C17F3D"/>
    <w:rsid w:val="00C203AD"/>
    <w:rsid w:val="00C21450"/>
    <w:rsid w:val="00C22211"/>
    <w:rsid w:val="00C25A82"/>
    <w:rsid w:val="00C312CB"/>
    <w:rsid w:val="00C3590D"/>
    <w:rsid w:val="00C36F7E"/>
    <w:rsid w:val="00C370EE"/>
    <w:rsid w:val="00C41730"/>
    <w:rsid w:val="00C41E59"/>
    <w:rsid w:val="00C4281F"/>
    <w:rsid w:val="00C4389D"/>
    <w:rsid w:val="00C47E5D"/>
    <w:rsid w:val="00C500EC"/>
    <w:rsid w:val="00C503DC"/>
    <w:rsid w:val="00C512BE"/>
    <w:rsid w:val="00C523EE"/>
    <w:rsid w:val="00C55EA8"/>
    <w:rsid w:val="00C56519"/>
    <w:rsid w:val="00C56F96"/>
    <w:rsid w:val="00C60153"/>
    <w:rsid w:val="00C7194C"/>
    <w:rsid w:val="00C72A94"/>
    <w:rsid w:val="00C72BDB"/>
    <w:rsid w:val="00C72FD6"/>
    <w:rsid w:val="00C735A0"/>
    <w:rsid w:val="00C73C4E"/>
    <w:rsid w:val="00C768A7"/>
    <w:rsid w:val="00C80AE0"/>
    <w:rsid w:val="00C81522"/>
    <w:rsid w:val="00C826DC"/>
    <w:rsid w:val="00C82B9A"/>
    <w:rsid w:val="00C83241"/>
    <w:rsid w:val="00C83B88"/>
    <w:rsid w:val="00C84029"/>
    <w:rsid w:val="00C92903"/>
    <w:rsid w:val="00C93290"/>
    <w:rsid w:val="00C9484C"/>
    <w:rsid w:val="00C95440"/>
    <w:rsid w:val="00C95686"/>
    <w:rsid w:val="00C963E0"/>
    <w:rsid w:val="00C96BA7"/>
    <w:rsid w:val="00CA091E"/>
    <w:rsid w:val="00CA163C"/>
    <w:rsid w:val="00CA1AF3"/>
    <w:rsid w:val="00CA35A9"/>
    <w:rsid w:val="00CA4C11"/>
    <w:rsid w:val="00CA790E"/>
    <w:rsid w:val="00CA7FC0"/>
    <w:rsid w:val="00CB007E"/>
    <w:rsid w:val="00CB0F1F"/>
    <w:rsid w:val="00CC19E9"/>
    <w:rsid w:val="00CC2981"/>
    <w:rsid w:val="00CC3EAE"/>
    <w:rsid w:val="00CC3F17"/>
    <w:rsid w:val="00CC69A5"/>
    <w:rsid w:val="00CC6D54"/>
    <w:rsid w:val="00CD07BC"/>
    <w:rsid w:val="00CD4356"/>
    <w:rsid w:val="00CD4F70"/>
    <w:rsid w:val="00CD5686"/>
    <w:rsid w:val="00CD6246"/>
    <w:rsid w:val="00CE50BA"/>
    <w:rsid w:val="00CE6B81"/>
    <w:rsid w:val="00CE7882"/>
    <w:rsid w:val="00CF20A4"/>
    <w:rsid w:val="00CF34C0"/>
    <w:rsid w:val="00CF5D7F"/>
    <w:rsid w:val="00CF7A2A"/>
    <w:rsid w:val="00D00127"/>
    <w:rsid w:val="00D04A69"/>
    <w:rsid w:val="00D04E72"/>
    <w:rsid w:val="00D04F11"/>
    <w:rsid w:val="00D0541D"/>
    <w:rsid w:val="00D05BB2"/>
    <w:rsid w:val="00D05FB2"/>
    <w:rsid w:val="00D12CE6"/>
    <w:rsid w:val="00D13BD1"/>
    <w:rsid w:val="00D1558F"/>
    <w:rsid w:val="00D16CC8"/>
    <w:rsid w:val="00D16D9E"/>
    <w:rsid w:val="00D23868"/>
    <w:rsid w:val="00D24393"/>
    <w:rsid w:val="00D24AF4"/>
    <w:rsid w:val="00D24FE8"/>
    <w:rsid w:val="00D2570F"/>
    <w:rsid w:val="00D25E75"/>
    <w:rsid w:val="00D26032"/>
    <w:rsid w:val="00D27693"/>
    <w:rsid w:val="00D32224"/>
    <w:rsid w:val="00D32AB2"/>
    <w:rsid w:val="00D35BBC"/>
    <w:rsid w:val="00D35E4C"/>
    <w:rsid w:val="00D362C9"/>
    <w:rsid w:val="00D377C6"/>
    <w:rsid w:val="00D408F3"/>
    <w:rsid w:val="00D41AF5"/>
    <w:rsid w:val="00D43F72"/>
    <w:rsid w:val="00D44E2C"/>
    <w:rsid w:val="00D44EAF"/>
    <w:rsid w:val="00D46ED3"/>
    <w:rsid w:val="00D47510"/>
    <w:rsid w:val="00D5073C"/>
    <w:rsid w:val="00D52F31"/>
    <w:rsid w:val="00D538C4"/>
    <w:rsid w:val="00D564B0"/>
    <w:rsid w:val="00D623F2"/>
    <w:rsid w:val="00D638BE"/>
    <w:rsid w:val="00D64BA2"/>
    <w:rsid w:val="00D673AB"/>
    <w:rsid w:val="00D67ADF"/>
    <w:rsid w:val="00D71225"/>
    <w:rsid w:val="00D75163"/>
    <w:rsid w:val="00D75C37"/>
    <w:rsid w:val="00D80E36"/>
    <w:rsid w:val="00D813AF"/>
    <w:rsid w:val="00D8302A"/>
    <w:rsid w:val="00D83C42"/>
    <w:rsid w:val="00D8444B"/>
    <w:rsid w:val="00D8455D"/>
    <w:rsid w:val="00D8483A"/>
    <w:rsid w:val="00D852C4"/>
    <w:rsid w:val="00D90920"/>
    <w:rsid w:val="00D93DEA"/>
    <w:rsid w:val="00D945A0"/>
    <w:rsid w:val="00D9484E"/>
    <w:rsid w:val="00D95A4E"/>
    <w:rsid w:val="00D970E1"/>
    <w:rsid w:val="00DA3506"/>
    <w:rsid w:val="00DA4047"/>
    <w:rsid w:val="00DA5FF4"/>
    <w:rsid w:val="00DA7788"/>
    <w:rsid w:val="00DA7A32"/>
    <w:rsid w:val="00DB1A21"/>
    <w:rsid w:val="00DB1A60"/>
    <w:rsid w:val="00DB215D"/>
    <w:rsid w:val="00DB22DF"/>
    <w:rsid w:val="00DC1ED8"/>
    <w:rsid w:val="00DC38F5"/>
    <w:rsid w:val="00DC69D8"/>
    <w:rsid w:val="00DD2542"/>
    <w:rsid w:val="00DD2EA0"/>
    <w:rsid w:val="00DE0794"/>
    <w:rsid w:val="00DE39DA"/>
    <w:rsid w:val="00DE46EC"/>
    <w:rsid w:val="00DE4CFD"/>
    <w:rsid w:val="00DE67CD"/>
    <w:rsid w:val="00DE699F"/>
    <w:rsid w:val="00DF0305"/>
    <w:rsid w:val="00DF035C"/>
    <w:rsid w:val="00DF06E9"/>
    <w:rsid w:val="00DF0980"/>
    <w:rsid w:val="00DF3D76"/>
    <w:rsid w:val="00DF4519"/>
    <w:rsid w:val="00DF5676"/>
    <w:rsid w:val="00DF5ED7"/>
    <w:rsid w:val="00E03151"/>
    <w:rsid w:val="00E03B6D"/>
    <w:rsid w:val="00E046EF"/>
    <w:rsid w:val="00E05741"/>
    <w:rsid w:val="00E05AFE"/>
    <w:rsid w:val="00E0615A"/>
    <w:rsid w:val="00E06337"/>
    <w:rsid w:val="00E06AB3"/>
    <w:rsid w:val="00E06D05"/>
    <w:rsid w:val="00E1092B"/>
    <w:rsid w:val="00E11CA3"/>
    <w:rsid w:val="00E11CA4"/>
    <w:rsid w:val="00E11F99"/>
    <w:rsid w:val="00E1277D"/>
    <w:rsid w:val="00E133A4"/>
    <w:rsid w:val="00E16B71"/>
    <w:rsid w:val="00E16D83"/>
    <w:rsid w:val="00E173E1"/>
    <w:rsid w:val="00E173F0"/>
    <w:rsid w:val="00E202F7"/>
    <w:rsid w:val="00E22C37"/>
    <w:rsid w:val="00E273A5"/>
    <w:rsid w:val="00E27EE6"/>
    <w:rsid w:val="00E3092C"/>
    <w:rsid w:val="00E324AD"/>
    <w:rsid w:val="00E32D86"/>
    <w:rsid w:val="00E36642"/>
    <w:rsid w:val="00E375E3"/>
    <w:rsid w:val="00E4008D"/>
    <w:rsid w:val="00E40C1D"/>
    <w:rsid w:val="00E45009"/>
    <w:rsid w:val="00E45705"/>
    <w:rsid w:val="00E4597B"/>
    <w:rsid w:val="00E47679"/>
    <w:rsid w:val="00E47AAE"/>
    <w:rsid w:val="00E5415C"/>
    <w:rsid w:val="00E54333"/>
    <w:rsid w:val="00E55AB2"/>
    <w:rsid w:val="00E5733B"/>
    <w:rsid w:val="00E60A8C"/>
    <w:rsid w:val="00E60E9D"/>
    <w:rsid w:val="00E6146F"/>
    <w:rsid w:val="00E649B0"/>
    <w:rsid w:val="00E64F5B"/>
    <w:rsid w:val="00E66328"/>
    <w:rsid w:val="00E664BA"/>
    <w:rsid w:val="00E664E4"/>
    <w:rsid w:val="00E66A44"/>
    <w:rsid w:val="00E74F08"/>
    <w:rsid w:val="00E80BA5"/>
    <w:rsid w:val="00E817A0"/>
    <w:rsid w:val="00E81F13"/>
    <w:rsid w:val="00E873BB"/>
    <w:rsid w:val="00E9418C"/>
    <w:rsid w:val="00E96224"/>
    <w:rsid w:val="00E9652F"/>
    <w:rsid w:val="00E97F40"/>
    <w:rsid w:val="00EA0B77"/>
    <w:rsid w:val="00EA1710"/>
    <w:rsid w:val="00EA354C"/>
    <w:rsid w:val="00EA4304"/>
    <w:rsid w:val="00EA5ECE"/>
    <w:rsid w:val="00EA6EB3"/>
    <w:rsid w:val="00EA7092"/>
    <w:rsid w:val="00EA7478"/>
    <w:rsid w:val="00EB08CD"/>
    <w:rsid w:val="00EB1622"/>
    <w:rsid w:val="00EB4E16"/>
    <w:rsid w:val="00EC451E"/>
    <w:rsid w:val="00EC458A"/>
    <w:rsid w:val="00EC59C9"/>
    <w:rsid w:val="00EC753A"/>
    <w:rsid w:val="00ED1041"/>
    <w:rsid w:val="00ED2CFE"/>
    <w:rsid w:val="00ED4F78"/>
    <w:rsid w:val="00EE2C3D"/>
    <w:rsid w:val="00EE3A8E"/>
    <w:rsid w:val="00EE6135"/>
    <w:rsid w:val="00EE6E02"/>
    <w:rsid w:val="00EE70F0"/>
    <w:rsid w:val="00EE77A7"/>
    <w:rsid w:val="00EF0C70"/>
    <w:rsid w:val="00EF1518"/>
    <w:rsid w:val="00EF2878"/>
    <w:rsid w:val="00EF42C4"/>
    <w:rsid w:val="00EF4C88"/>
    <w:rsid w:val="00F02FAC"/>
    <w:rsid w:val="00F03A31"/>
    <w:rsid w:val="00F07F5C"/>
    <w:rsid w:val="00F1345E"/>
    <w:rsid w:val="00F143E3"/>
    <w:rsid w:val="00F1538A"/>
    <w:rsid w:val="00F155BC"/>
    <w:rsid w:val="00F156CA"/>
    <w:rsid w:val="00F21A81"/>
    <w:rsid w:val="00F23269"/>
    <w:rsid w:val="00F2389A"/>
    <w:rsid w:val="00F23F6D"/>
    <w:rsid w:val="00F241AE"/>
    <w:rsid w:val="00F24F1D"/>
    <w:rsid w:val="00F25B91"/>
    <w:rsid w:val="00F27961"/>
    <w:rsid w:val="00F307A1"/>
    <w:rsid w:val="00F32927"/>
    <w:rsid w:val="00F32BFD"/>
    <w:rsid w:val="00F33743"/>
    <w:rsid w:val="00F35D64"/>
    <w:rsid w:val="00F3662A"/>
    <w:rsid w:val="00F410ED"/>
    <w:rsid w:val="00F417A7"/>
    <w:rsid w:val="00F44727"/>
    <w:rsid w:val="00F447D7"/>
    <w:rsid w:val="00F45B49"/>
    <w:rsid w:val="00F45EC1"/>
    <w:rsid w:val="00F46277"/>
    <w:rsid w:val="00F46B0B"/>
    <w:rsid w:val="00F50374"/>
    <w:rsid w:val="00F514B3"/>
    <w:rsid w:val="00F53388"/>
    <w:rsid w:val="00F54E7C"/>
    <w:rsid w:val="00F579D1"/>
    <w:rsid w:val="00F601B1"/>
    <w:rsid w:val="00F605C7"/>
    <w:rsid w:val="00F60AF4"/>
    <w:rsid w:val="00F63FD3"/>
    <w:rsid w:val="00F669D8"/>
    <w:rsid w:val="00F67B2D"/>
    <w:rsid w:val="00F70467"/>
    <w:rsid w:val="00F7077B"/>
    <w:rsid w:val="00F829FF"/>
    <w:rsid w:val="00F83DF8"/>
    <w:rsid w:val="00F84ECF"/>
    <w:rsid w:val="00F865F1"/>
    <w:rsid w:val="00F87A29"/>
    <w:rsid w:val="00F91952"/>
    <w:rsid w:val="00F94154"/>
    <w:rsid w:val="00F94444"/>
    <w:rsid w:val="00F952F6"/>
    <w:rsid w:val="00F959ED"/>
    <w:rsid w:val="00FA09F0"/>
    <w:rsid w:val="00FA1B0D"/>
    <w:rsid w:val="00FA5C67"/>
    <w:rsid w:val="00FA5F33"/>
    <w:rsid w:val="00FA6EFB"/>
    <w:rsid w:val="00FA7B69"/>
    <w:rsid w:val="00FB32D5"/>
    <w:rsid w:val="00FC11D6"/>
    <w:rsid w:val="00FC2226"/>
    <w:rsid w:val="00FC284D"/>
    <w:rsid w:val="00FC6008"/>
    <w:rsid w:val="00FC63CA"/>
    <w:rsid w:val="00FD01C0"/>
    <w:rsid w:val="00FD06E3"/>
    <w:rsid w:val="00FD0C43"/>
    <w:rsid w:val="00FD10FB"/>
    <w:rsid w:val="00FD160F"/>
    <w:rsid w:val="00FD25C3"/>
    <w:rsid w:val="00FD469E"/>
    <w:rsid w:val="00FD6D1F"/>
    <w:rsid w:val="00FE31C5"/>
    <w:rsid w:val="00FE4976"/>
    <w:rsid w:val="00FE5E74"/>
    <w:rsid w:val="00FE665C"/>
    <w:rsid w:val="00FE7D85"/>
    <w:rsid w:val="00FF2AD3"/>
    <w:rsid w:val="00FF47A5"/>
    <w:rsid w:val="00FF4B42"/>
    <w:rsid w:val="00FF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55945"/>
  <w15:docId w15:val="{A6369E98-D204-4F89-A0AA-41450CD1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C18"/>
  </w:style>
  <w:style w:type="paragraph" w:styleId="1">
    <w:name w:val="heading 1"/>
    <w:basedOn w:val="a"/>
    <w:next w:val="a"/>
    <w:link w:val="10"/>
    <w:uiPriority w:val="99"/>
    <w:qFormat/>
    <w:rsid w:val="002D6D7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qFormat/>
    <w:rsid w:val="00DE46E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D6D78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2D6D78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2D6D78"/>
    <w:rPr>
      <w:b/>
      <w:bCs/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D6D7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DF5676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D970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970E1"/>
    <w:rPr>
      <w:rFonts w:ascii="Tahoma" w:hAnsi="Tahoma" w:cs="Tahoma"/>
      <w:sz w:val="16"/>
      <w:szCs w:val="16"/>
    </w:rPr>
  </w:style>
  <w:style w:type="paragraph" w:customStyle="1" w:styleId="aa">
    <w:name w:val="Заголовок статьи"/>
    <w:basedOn w:val="a"/>
    <w:next w:val="a"/>
    <w:uiPriority w:val="99"/>
    <w:rsid w:val="0004607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DE46E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b">
    <w:name w:val="Normal (Web)"/>
    <w:basedOn w:val="a"/>
    <w:rsid w:val="00DE46E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c">
    <w:name w:val="Стиль"/>
    <w:rsid w:val="007531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d">
    <w:name w:val="List Paragraph"/>
    <w:basedOn w:val="a"/>
    <w:uiPriority w:val="99"/>
    <w:qFormat/>
    <w:rsid w:val="002D2304"/>
    <w:pPr>
      <w:ind w:left="720"/>
      <w:contextualSpacing/>
    </w:pPr>
  </w:style>
  <w:style w:type="character" w:customStyle="1" w:styleId="ae">
    <w:name w:val="Основной текст_"/>
    <w:basedOn w:val="a0"/>
    <w:link w:val="21"/>
    <w:rsid w:val="00973B31"/>
    <w:rPr>
      <w:shd w:val="clear" w:color="auto" w:fill="FFFFFF"/>
    </w:rPr>
  </w:style>
  <w:style w:type="paragraph" w:customStyle="1" w:styleId="21">
    <w:name w:val="Основной текст2"/>
    <w:basedOn w:val="a"/>
    <w:link w:val="ae"/>
    <w:rsid w:val="00973B31"/>
    <w:pPr>
      <w:widowControl w:val="0"/>
      <w:shd w:val="clear" w:color="auto" w:fill="FFFFFF"/>
      <w:spacing w:after="0" w:line="293" w:lineRule="exact"/>
    </w:pPr>
  </w:style>
  <w:style w:type="table" w:styleId="af">
    <w:name w:val="Table Grid"/>
    <w:basedOn w:val="a1"/>
    <w:uiPriority w:val="59"/>
    <w:rsid w:val="00006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1731.1000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garantF1://79064.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9139.0" TargetMode="External"/><Relationship Id="rId11" Type="http://schemas.openxmlformats.org/officeDocument/2006/relationships/hyperlink" Target="consultantplus://offline/ref=98DBE88559AFEFA0C262F2A49ACF998795965301233434E5827D63F2EDFFE3F9501D6C91DC214AA065BA8822EDAD8E6E218B9FF55E2B4Di5u8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2A41CE310BC1E7AA14AFFD55F1D799180FA8DD43B32DB26695F332F8355F4F178BDA9D895627BFCB5485BDE2DED54EEA3F9D3FC18B47DS3z9N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79222.3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0BD60-2C37-4243-91BD-42908801D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5246</Words>
  <Characters>29908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35084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Владимировна</dc:creator>
  <cp:lastModifiedBy>Белякова Юлия Викторовна</cp:lastModifiedBy>
  <cp:revision>4</cp:revision>
  <cp:lastPrinted>2021-05-24T09:51:00Z</cp:lastPrinted>
  <dcterms:created xsi:type="dcterms:W3CDTF">2021-05-24T09:47:00Z</dcterms:created>
  <dcterms:modified xsi:type="dcterms:W3CDTF">2021-05-24T09:53:00Z</dcterms:modified>
</cp:coreProperties>
</file>